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3D66E1">
      <w:pPr>
        <w:jc w:val="center"/>
        <w:rPr>
          <w:rFonts w:hint="eastAsia" w:ascii="宋体" w:hAnsi="宋体" w:eastAsia="宋体"/>
          <w:b/>
          <w:sz w:val="32"/>
          <w:szCs w:val="32"/>
          <w:lang w:eastAsia="zh-CN"/>
        </w:rPr>
      </w:pPr>
      <w:r>
        <w:rPr>
          <w:rFonts w:hint="eastAsia" w:ascii="宋体" w:hAnsi="宋体" w:eastAsia="宋体"/>
          <w:b/>
          <w:sz w:val="32"/>
          <w:szCs w:val="32"/>
          <w:lang w:eastAsia="zh-CN"/>
        </w:rPr>
        <w:t>中山市小榄镇社区卫生服务中心中药饮片配送及代煎代配供应服务采购项目</w:t>
      </w:r>
    </w:p>
    <w:p w14:paraId="72AB3213">
      <w:pPr>
        <w:jc w:val="center"/>
        <w:rPr>
          <w:rFonts w:hint="eastAsia" w:ascii="宋体" w:hAnsi="宋体" w:eastAsia="宋体"/>
          <w:b/>
          <w:sz w:val="28"/>
        </w:rPr>
      </w:pPr>
      <w:r>
        <w:rPr>
          <w:rFonts w:hint="eastAsia" w:ascii="宋体" w:hAnsi="宋体" w:eastAsia="宋体"/>
          <w:b/>
          <w:sz w:val="28"/>
        </w:rPr>
        <w:t>采购需求问卷调查表</w:t>
      </w:r>
    </w:p>
    <w:p w14:paraId="7309AC67">
      <w:pPr>
        <w:rPr>
          <w:rFonts w:ascii="宋体" w:hAnsi="宋体" w:eastAsia="宋体" w:cs="宋体"/>
          <w:b/>
          <w:sz w:val="24"/>
        </w:rPr>
      </w:pPr>
      <w:r>
        <w:rPr>
          <w:rFonts w:hint="eastAsia" w:ascii="宋体" w:hAnsi="宋体" w:eastAsia="宋体" w:cs="宋体"/>
          <w:b/>
          <w:sz w:val="24"/>
        </w:rPr>
        <w:t>一、接受需求调查的市场主体基本情况</w:t>
      </w:r>
    </w:p>
    <w:tbl>
      <w:tblPr>
        <w:tblStyle w:val="6"/>
        <w:tblW w:w="9559" w:type="dxa"/>
        <w:jc w:val="center"/>
        <w:tblLayout w:type="fixed"/>
        <w:tblCellMar>
          <w:top w:w="0" w:type="dxa"/>
          <w:left w:w="0" w:type="dxa"/>
          <w:bottom w:w="0" w:type="dxa"/>
          <w:right w:w="0" w:type="dxa"/>
        </w:tblCellMar>
      </w:tblPr>
      <w:tblGrid>
        <w:gridCol w:w="2467"/>
        <w:gridCol w:w="1058"/>
        <w:gridCol w:w="2526"/>
        <w:gridCol w:w="1078"/>
        <w:gridCol w:w="2430"/>
      </w:tblGrid>
      <w:tr w14:paraId="408F24FD">
        <w:tblPrEx>
          <w:tblCellMar>
            <w:top w:w="0" w:type="dxa"/>
            <w:left w:w="0" w:type="dxa"/>
            <w:bottom w:w="0" w:type="dxa"/>
            <w:right w:w="0" w:type="dxa"/>
          </w:tblCellMar>
        </w:tblPrEx>
        <w:trPr>
          <w:trHeight w:val="649" w:hRule="atLeast"/>
          <w:jc w:val="center"/>
        </w:trPr>
        <w:tc>
          <w:tcPr>
            <w:tcW w:w="2467" w:type="dxa"/>
            <w:tcBorders>
              <w:top w:val="single" w:color="000000" w:sz="4" w:space="0"/>
              <w:left w:val="single" w:color="000000" w:sz="4" w:space="0"/>
              <w:bottom w:val="single" w:color="000000" w:sz="4" w:space="0"/>
              <w:right w:val="single" w:color="000000" w:sz="4" w:space="0"/>
            </w:tcBorders>
            <w:vAlign w:val="center"/>
          </w:tcPr>
          <w:p w14:paraId="6186F442">
            <w:pPr>
              <w:pStyle w:val="9"/>
              <w:kinsoku w:val="0"/>
              <w:overflowPunct w:val="0"/>
              <w:jc w:val="center"/>
              <w:rPr>
                <w:rFonts w:cs="Times New Roman"/>
                <w:szCs w:val="21"/>
              </w:rPr>
            </w:pPr>
            <w:r>
              <w:rPr>
                <w:rFonts w:hint="eastAsia"/>
                <w:szCs w:val="21"/>
              </w:rPr>
              <w:t>单位名称</w:t>
            </w:r>
          </w:p>
        </w:tc>
        <w:tc>
          <w:tcPr>
            <w:tcW w:w="7092" w:type="dxa"/>
            <w:gridSpan w:val="4"/>
            <w:tcBorders>
              <w:top w:val="single" w:color="000000" w:sz="4" w:space="0"/>
              <w:left w:val="single" w:color="000000" w:sz="4" w:space="0"/>
              <w:bottom w:val="single" w:color="000000" w:sz="4" w:space="0"/>
              <w:right w:val="single" w:color="000000" w:sz="4" w:space="0"/>
            </w:tcBorders>
            <w:vAlign w:val="center"/>
          </w:tcPr>
          <w:p w14:paraId="1062E169">
            <w:pPr>
              <w:jc w:val="center"/>
              <w:rPr>
                <w:rFonts w:ascii="宋体" w:hAnsi="宋体" w:eastAsia="宋体"/>
                <w:i/>
                <w:szCs w:val="21"/>
              </w:rPr>
            </w:pPr>
          </w:p>
        </w:tc>
      </w:tr>
      <w:tr w14:paraId="58CEE690">
        <w:tblPrEx>
          <w:tblCellMar>
            <w:top w:w="0" w:type="dxa"/>
            <w:left w:w="0" w:type="dxa"/>
            <w:bottom w:w="0" w:type="dxa"/>
            <w:right w:w="0" w:type="dxa"/>
          </w:tblCellMar>
        </w:tblPrEx>
        <w:trPr>
          <w:trHeight w:val="649" w:hRule="atLeast"/>
          <w:jc w:val="center"/>
        </w:trPr>
        <w:tc>
          <w:tcPr>
            <w:tcW w:w="2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630F6">
            <w:pPr>
              <w:pStyle w:val="9"/>
              <w:kinsoku w:val="0"/>
              <w:overflowPunct w:val="0"/>
              <w:jc w:val="center"/>
              <w:rPr>
                <w:rFonts w:hint="eastAsia" w:cs="Times New Roman"/>
                <w:szCs w:val="21"/>
              </w:rPr>
            </w:pPr>
            <w:r>
              <w:rPr>
                <w:rFonts w:hint="eastAsia" w:cs="Times New Roman"/>
                <w:szCs w:val="21"/>
              </w:rPr>
              <w:t>参与调查</w:t>
            </w:r>
          </w:p>
          <w:p w14:paraId="26B160B8">
            <w:pPr>
              <w:pStyle w:val="9"/>
              <w:kinsoku w:val="0"/>
              <w:overflowPunct w:val="0"/>
              <w:jc w:val="center"/>
              <w:rPr>
                <w:rFonts w:hint="eastAsia" w:ascii="宋体" w:hAnsi="宋体" w:eastAsia="宋体" w:cs="Times New Roman"/>
                <w:kern w:val="2"/>
                <w:sz w:val="21"/>
                <w:szCs w:val="21"/>
                <w:lang w:val="en-US" w:eastAsia="zh-CN" w:bidi="ar-SA"/>
              </w:rPr>
            </w:pPr>
            <w:r>
              <w:rPr>
                <w:rFonts w:hint="eastAsia" w:cs="Times New Roman"/>
                <w:szCs w:val="21"/>
              </w:rPr>
              <w:t>单位属性</w:t>
            </w:r>
          </w:p>
        </w:tc>
        <w:tc>
          <w:tcPr>
            <w:tcW w:w="709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41E9758">
            <w:pPr>
              <w:pStyle w:val="9"/>
              <w:kinsoku w:val="0"/>
              <w:overflowPunct w:val="0"/>
              <w:spacing w:line="360" w:lineRule="auto"/>
              <w:rPr>
                <w:rFonts w:hint="eastAsia" w:ascii="宋体" w:hAnsi="宋体" w:eastAsia="宋体" w:cs="仿宋"/>
                <w:szCs w:val="21"/>
                <w:lang w:val="en-US" w:eastAsia="zh-CN"/>
              </w:rPr>
            </w:pPr>
            <w:r>
              <w:rPr>
                <w:rFonts w:hint="eastAsia" w:ascii="宋体" w:hAnsi="宋体" w:eastAsia="宋体" w:cs="仿宋"/>
                <w:szCs w:val="21"/>
                <w:lang w:val="en-US" w:eastAsia="zh-CN"/>
              </w:rPr>
              <w:sym w:font="Wingdings" w:char="00A8"/>
            </w:r>
            <w:r>
              <w:rPr>
                <w:rFonts w:hint="eastAsia" w:ascii="宋体" w:hAnsi="宋体" w:eastAsia="宋体" w:cs="仿宋"/>
                <w:szCs w:val="21"/>
                <w:lang w:val="en-US" w:eastAsia="zh-CN"/>
              </w:rPr>
              <w:t xml:space="preserve"> 供应商         </w:t>
            </w:r>
          </w:p>
          <w:p w14:paraId="723F9B7E">
            <w:pPr>
              <w:pStyle w:val="9"/>
              <w:kinsoku w:val="0"/>
              <w:overflowPunct w:val="0"/>
              <w:spacing w:line="360" w:lineRule="auto"/>
              <w:rPr>
                <w:rFonts w:ascii="宋体" w:hAnsi="宋体" w:eastAsia="宋体" w:cs="宋体"/>
                <w:kern w:val="2"/>
                <w:sz w:val="21"/>
                <w:szCs w:val="21"/>
                <w:lang w:val="en-US" w:eastAsia="zh-CN" w:bidi="ar-SA"/>
              </w:rPr>
            </w:pPr>
            <w:r>
              <w:rPr>
                <w:rFonts w:hint="eastAsia" w:ascii="宋体" w:hAnsi="宋体" w:eastAsia="宋体" w:cs="仿宋"/>
                <w:szCs w:val="21"/>
                <w:lang w:val="en-US" w:eastAsia="zh-CN"/>
              </w:rPr>
              <w:sym w:font="Wingdings" w:char="00A8"/>
            </w:r>
            <w:r>
              <w:rPr>
                <w:rFonts w:hint="eastAsia" w:ascii="宋体" w:hAnsi="宋体" w:eastAsia="宋体" w:cs="仿宋"/>
                <w:szCs w:val="21"/>
                <w:lang w:val="en-US" w:eastAsia="zh-CN"/>
              </w:rPr>
              <w:t xml:space="preserve"> 生产厂家</w:t>
            </w:r>
          </w:p>
        </w:tc>
      </w:tr>
      <w:tr w14:paraId="214EF0FA">
        <w:tblPrEx>
          <w:tblCellMar>
            <w:top w:w="0" w:type="dxa"/>
            <w:left w:w="0" w:type="dxa"/>
            <w:bottom w:w="0" w:type="dxa"/>
            <w:right w:w="0" w:type="dxa"/>
          </w:tblCellMar>
        </w:tblPrEx>
        <w:trPr>
          <w:trHeight w:val="1131" w:hRule="atLeast"/>
          <w:jc w:val="center"/>
        </w:trPr>
        <w:tc>
          <w:tcPr>
            <w:tcW w:w="2467" w:type="dxa"/>
            <w:tcBorders>
              <w:top w:val="single" w:color="000000" w:sz="4" w:space="0"/>
              <w:left w:val="single" w:color="000000" w:sz="4" w:space="0"/>
              <w:bottom w:val="single" w:color="000000" w:sz="4" w:space="0"/>
              <w:right w:val="single" w:color="000000" w:sz="4" w:space="0"/>
            </w:tcBorders>
            <w:vAlign w:val="center"/>
          </w:tcPr>
          <w:p w14:paraId="20D704F8">
            <w:pPr>
              <w:pStyle w:val="9"/>
              <w:kinsoku w:val="0"/>
              <w:overflowPunct w:val="0"/>
              <w:jc w:val="center"/>
              <w:rPr>
                <w:rFonts w:cs="仿宋"/>
                <w:szCs w:val="21"/>
              </w:rPr>
            </w:pPr>
            <w:r>
              <w:rPr>
                <w:rFonts w:hint="eastAsia" w:cs="仿宋"/>
                <w:szCs w:val="21"/>
              </w:rPr>
              <w:t>所属经济类型</w:t>
            </w:r>
          </w:p>
          <w:p w14:paraId="3DD7B02E">
            <w:pPr>
              <w:pStyle w:val="9"/>
              <w:kinsoku w:val="0"/>
              <w:overflowPunct w:val="0"/>
              <w:jc w:val="center"/>
              <w:rPr>
                <w:rFonts w:cs="Times New Roman"/>
                <w:szCs w:val="21"/>
              </w:rPr>
            </w:pPr>
            <w:r>
              <w:rPr>
                <w:rFonts w:hint="eastAsia" w:cs="仿宋"/>
                <w:szCs w:val="21"/>
              </w:rPr>
              <w:t>（如</w:t>
            </w:r>
            <w:r>
              <w:fldChar w:fldCharType="begin"/>
            </w:r>
            <w:r>
              <w:instrText xml:space="preserve"> HYPERLINK "http://www.so.com/s?q=%E5%9B%BD%E6%9C%89%E7%BB%8F%E6%B5%8E&amp;ie=utf-8&amp;src=internal_wenda_recommend_textn" \t "https://wenda.so.com/q/_blank" </w:instrText>
            </w:r>
            <w:r>
              <w:fldChar w:fldCharType="separate"/>
            </w:r>
            <w:r>
              <w:rPr>
                <w:rFonts w:hint="eastAsia" w:cs="仿宋"/>
                <w:szCs w:val="21"/>
              </w:rPr>
              <w:t>国有经济</w:t>
            </w:r>
            <w:r>
              <w:rPr>
                <w:rFonts w:hint="eastAsia" w:cs="仿宋"/>
                <w:szCs w:val="21"/>
              </w:rPr>
              <w:fldChar w:fldCharType="end"/>
            </w:r>
            <w:r>
              <w:rPr>
                <w:rFonts w:hint="eastAsia" w:cs="仿宋"/>
                <w:szCs w:val="21"/>
              </w:rPr>
              <w:t>、集体经济、</w:t>
            </w:r>
            <w:r>
              <w:fldChar w:fldCharType="begin"/>
            </w:r>
            <w:r>
              <w:instrText xml:space="preserve"> HYPERLINK "http://www.so.com/s?q=%E7%A7%81%E8%90%A5%E7%BB%8F%E6%B5%8E&amp;ie=utf-8&amp;src=internal_wenda_recommend_textn" \t "https://wenda.so.com/q/_blank" </w:instrText>
            </w:r>
            <w:r>
              <w:fldChar w:fldCharType="separate"/>
            </w:r>
            <w:r>
              <w:rPr>
                <w:rFonts w:hint="eastAsia" w:cs="仿宋"/>
                <w:szCs w:val="21"/>
              </w:rPr>
              <w:t>私营经济</w:t>
            </w:r>
            <w:r>
              <w:rPr>
                <w:rFonts w:hint="eastAsia" w:cs="仿宋"/>
                <w:szCs w:val="21"/>
              </w:rPr>
              <w:fldChar w:fldCharType="end"/>
            </w:r>
            <w:r>
              <w:rPr>
                <w:rFonts w:hint="eastAsia" w:cs="仿宋"/>
                <w:szCs w:val="21"/>
              </w:rPr>
              <w:t>、个体经济等）</w:t>
            </w:r>
          </w:p>
        </w:tc>
        <w:tc>
          <w:tcPr>
            <w:tcW w:w="3584" w:type="dxa"/>
            <w:gridSpan w:val="2"/>
            <w:tcBorders>
              <w:top w:val="single" w:color="000000" w:sz="4" w:space="0"/>
              <w:left w:val="single" w:color="000000" w:sz="4" w:space="0"/>
              <w:bottom w:val="single" w:color="000000" w:sz="4" w:space="0"/>
              <w:right w:val="single" w:color="000000" w:sz="4" w:space="0"/>
            </w:tcBorders>
            <w:vAlign w:val="center"/>
          </w:tcPr>
          <w:p w14:paraId="59BBCAC2">
            <w:pPr>
              <w:jc w:val="center"/>
              <w:rPr>
                <w:rFonts w:ascii="宋体" w:hAnsi="宋体" w:eastAsia="宋体"/>
                <w:szCs w:val="21"/>
              </w:rPr>
            </w:pPr>
          </w:p>
        </w:tc>
        <w:tc>
          <w:tcPr>
            <w:tcW w:w="1078" w:type="dxa"/>
            <w:tcBorders>
              <w:top w:val="single" w:color="000000" w:sz="4" w:space="0"/>
              <w:left w:val="single" w:color="000000" w:sz="4" w:space="0"/>
              <w:bottom w:val="single" w:color="000000" w:sz="4" w:space="0"/>
              <w:right w:val="single" w:color="000000" w:sz="4" w:space="0"/>
            </w:tcBorders>
            <w:vAlign w:val="center"/>
          </w:tcPr>
          <w:p w14:paraId="3A50A91C">
            <w:pPr>
              <w:pStyle w:val="9"/>
              <w:kinsoku w:val="0"/>
              <w:overflowPunct w:val="0"/>
              <w:jc w:val="center"/>
              <w:rPr>
                <w:rFonts w:cs="Times New Roman"/>
                <w:szCs w:val="21"/>
              </w:rPr>
            </w:pPr>
            <w:r>
              <w:rPr>
                <w:rFonts w:hint="eastAsia"/>
                <w:szCs w:val="21"/>
              </w:rPr>
              <w:t>成立时间</w:t>
            </w:r>
          </w:p>
        </w:tc>
        <w:tc>
          <w:tcPr>
            <w:tcW w:w="2430" w:type="dxa"/>
            <w:tcBorders>
              <w:top w:val="single" w:color="000000" w:sz="4" w:space="0"/>
              <w:left w:val="single" w:color="000000" w:sz="4" w:space="0"/>
              <w:bottom w:val="single" w:color="000000" w:sz="4" w:space="0"/>
              <w:right w:val="single" w:color="000000" w:sz="4" w:space="0"/>
            </w:tcBorders>
            <w:vAlign w:val="center"/>
          </w:tcPr>
          <w:p w14:paraId="470ADE89">
            <w:pPr>
              <w:jc w:val="center"/>
              <w:rPr>
                <w:rFonts w:ascii="宋体" w:hAnsi="宋体" w:eastAsia="宋体"/>
                <w:szCs w:val="21"/>
              </w:rPr>
            </w:pPr>
            <w:r>
              <w:rPr>
                <w:rFonts w:hint="eastAsia" w:ascii="宋体" w:hAnsi="宋体" w:eastAsia="宋体" w:cs="宋体"/>
                <w:szCs w:val="21"/>
                <w:lang w:val="en-US" w:eastAsia="zh-CN"/>
              </w:rPr>
              <w:t xml:space="preserve"> </w:t>
            </w:r>
            <w:r>
              <w:rPr>
                <w:rFonts w:hint="eastAsia" w:ascii="宋体" w:hAnsi="宋体" w:eastAsia="宋体" w:cs="宋体"/>
                <w:szCs w:val="21"/>
              </w:rPr>
              <w:t xml:space="preserve">年   月 </w:t>
            </w:r>
            <w:r>
              <w:rPr>
                <w:rFonts w:hint="eastAsia" w:ascii="宋体" w:hAnsi="宋体" w:eastAsia="宋体" w:cs="宋体"/>
                <w:szCs w:val="21"/>
                <w:lang w:val="en-US" w:eastAsia="zh-CN"/>
              </w:rPr>
              <w:t xml:space="preserve"> </w:t>
            </w:r>
            <w:r>
              <w:rPr>
                <w:rFonts w:hint="eastAsia" w:ascii="宋体" w:hAnsi="宋体" w:eastAsia="宋体" w:cs="宋体"/>
                <w:szCs w:val="21"/>
              </w:rPr>
              <w:t xml:space="preserve"> 日</w:t>
            </w:r>
          </w:p>
        </w:tc>
      </w:tr>
      <w:tr w14:paraId="720E3A09">
        <w:tblPrEx>
          <w:tblCellMar>
            <w:top w:w="0" w:type="dxa"/>
            <w:left w:w="0" w:type="dxa"/>
            <w:bottom w:w="0" w:type="dxa"/>
            <w:right w:w="0" w:type="dxa"/>
          </w:tblCellMar>
        </w:tblPrEx>
        <w:trPr>
          <w:trHeight w:val="951" w:hRule="atLeast"/>
          <w:jc w:val="center"/>
        </w:trPr>
        <w:tc>
          <w:tcPr>
            <w:tcW w:w="2467" w:type="dxa"/>
            <w:tcBorders>
              <w:top w:val="single" w:color="000000" w:sz="4" w:space="0"/>
              <w:left w:val="single" w:color="000000" w:sz="4" w:space="0"/>
              <w:bottom w:val="single" w:color="000000" w:sz="4" w:space="0"/>
              <w:right w:val="single" w:color="000000" w:sz="4" w:space="0"/>
            </w:tcBorders>
            <w:vAlign w:val="center"/>
          </w:tcPr>
          <w:p w14:paraId="66BCC5FB">
            <w:pPr>
              <w:pStyle w:val="9"/>
              <w:kinsoku w:val="0"/>
              <w:overflowPunct w:val="0"/>
              <w:jc w:val="center"/>
              <w:rPr>
                <w:rFonts w:cs="仿宋"/>
                <w:szCs w:val="21"/>
              </w:rPr>
            </w:pPr>
            <w:r>
              <w:rPr>
                <w:rFonts w:hint="eastAsia" w:cs="仿宋"/>
                <w:szCs w:val="21"/>
              </w:rPr>
              <w:t>注册地址</w:t>
            </w:r>
          </w:p>
        </w:tc>
        <w:tc>
          <w:tcPr>
            <w:tcW w:w="3584" w:type="dxa"/>
            <w:gridSpan w:val="2"/>
            <w:tcBorders>
              <w:top w:val="single" w:color="000000" w:sz="4" w:space="0"/>
              <w:left w:val="single" w:color="000000" w:sz="4" w:space="0"/>
              <w:bottom w:val="single" w:color="000000" w:sz="4" w:space="0"/>
              <w:right w:val="single" w:color="000000" w:sz="4" w:space="0"/>
            </w:tcBorders>
            <w:vAlign w:val="center"/>
          </w:tcPr>
          <w:p w14:paraId="2FF3E871">
            <w:pPr>
              <w:jc w:val="center"/>
              <w:rPr>
                <w:rFonts w:ascii="宋体" w:hAnsi="宋体" w:eastAsia="宋体"/>
                <w:szCs w:val="21"/>
              </w:rPr>
            </w:pPr>
          </w:p>
        </w:tc>
        <w:tc>
          <w:tcPr>
            <w:tcW w:w="1078" w:type="dxa"/>
            <w:tcBorders>
              <w:top w:val="single" w:color="000000" w:sz="4" w:space="0"/>
              <w:left w:val="single" w:color="000000" w:sz="4" w:space="0"/>
              <w:bottom w:val="single" w:color="000000" w:sz="4" w:space="0"/>
              <w:right w:val="single" w:color="000000" w:sz="4" w:space="0"/>
            </w:tcBorders>
            <w:vAlign w:val="center"/>
          </w:tcPr>
          <w:p w14:paraId="46AE81CC">
            <w:pPr>
              <w:pStyle w:val="9"/>
              <w:kinsoku w:val="0"/>
              <w:overflowPunct w:val="0"/>
              <w:jc w:val="center"/>
              <w:rPr>
                <w:rFonts w:cs="Times New Roman"/>
                <w:szCs w:val="21"/>
              </w:rPr>
            </w:pPr>
            <w:r>
              <w:rPr>
                <w:rFonts w:hint="eastAsia"/>
                <w:szCs w:val="21"/>
              </w:rPr>
              <w:t>注册资金</w:t>
            </w:r>
          </w:p>
        </w:tc>
        <w:tc>
          <w:tcPr>
            <w:tcW w:w="2430" w:type="dxa"/>
            <w:tcBorders>
              <w:top w:val="single" w:color="000000" w:sz="4" w:space="0"/>
              <w:left w:val="single" w:color="000000" w:sz="4" w:space="0"/>
              <w:bottom w:val="single" w:color="000000" w:sz="4" w:space="0"/>
              <w:right w:val="single" w:color="000000" w:sz="4" w:space="0"/>
            </w:tcBorders>
            <w:vAlign w:val="center"/>
          </w:tcPr>
          <w:p w14:paraId="024740F9">
            <w:pPr>
              <w:jc w:val="center"/>
              <w:rPr>
                <w:rFonts w:ascii="宋体" w:hAnsi="宋体" w:eastAsia="宋体"/>
                <w:szCs w:val="21"/>
              </w:rPr>
            </w:pPr>
            <w:r>
              <w:rPr>
                <w:rFonts w:hint="eastAsia" w:ascii="宋体" w:hAnsi="宋体" w:eastAsia="宋体" w:cs="宋体"/>
                <w:szCs w:val="21"/>
              </w:rPr>
              <w:t xml:space="preserve">万元 </w:t>
            </w:r>
          </w:p>
        </w:tc>
      </w:tr>
      <w:tr w14:paraId="7F58408C">
        <w:tblPrEx>
          <w:tblCellMar>
            <w:top w:w="0" w:type="dxa"/>
            <w:left w:w="0" w:type="dxa"/>
            <w:bottom w:w="0" w:type="dxa"/>
            <w:right w:w="0" w:type="dxa"/>
          </w:tblCellMar>
        </w:tblPrEx>
        <w:trPr>
          <w:trHeight w:val="905" w:hRule="atLeast"/>
          <w:jc w:val="center"/>
        </w:trPr>
        <w:tc>
          <w:tcPr>
            <w:tcW w:w="2467" w:type="dxa"/>
            <w:vMerge w:val="restart"/>
            <w:tcBorders>
              <w:top w:val="single" w:color="000000" w:sz="4" w:space="0"/>
              <w:left w:val="single" w:color="000000" w:sz="4" w:space="0"/>
              <w:bottom w:val="single" w:color="000000" w:sz="4" w:space="0"/>
              <w:right w:val="single" w:color="000000" w:sz="4" w:space="0"/>
            </w:tcBorders>
            <w:vAlign w:val="center"/>
          </w:tcPr>
          <w:p w14:paraId="15A5A378">
            <w:pPr>
              <w:pStyle w:val="9"/>
              <w:kinsoku w:val="0"/>
              <w:overflowPunct w:val="0"/>
              <w:jc w:val="center"/>
              <w:rPr>
                <w:rFonts w:cs="Times New Roman"/>
                <w:szCs w:val="21"/>
              </w:rPr>
            </w:pPr>
            <w:r>
              <w:rPr>
                <w:rFonts w:hint="eastAsia"/>
                <w:szCs w:val="21"/>
              </w:rPr>
              <w:t>联系方式</w:t>
            </w:r>
          </w:p>
        </w:tc>
        <w:tc>
          <w:tcPr>
            <w:tcW w:w="1058" w:type="dxa"/>
            <w:tcBorders>
              <w:top w:val="single" w:color="000000" w:sz="4" w:space="0"/>
              <w:left w:val="single" w:color="000000" w:sz="4" w:space="0"/>
              <w:bottom w:val="single" w:color="000000" w:sz="4" w:space="0"/>
              <w:right w:val="single" w:color="000000" w:sz="4" w:space="0"/>
            </w:tcBorders>
            <w:vAlign w:val="center"/>
          </w:tcPr>
          <w:p w14:paraId="10ED1531">
            <w:pPr>
              <w:pStyle w:val="9"/>
              <w:kinsoku w:val="0"/>
              <w:overflowPunct w:val="0"/>
              <w:jc w:val="center"/>
              <w:rPr>
                <w:rFonts w:cs="Times New Roman"/>
                <w:szCs w:val="21"/>
              </w:rPr>
            </w:pPr>
            <w:r>
              <w:rPr>
                <w:rFonts w:hint="eastAsia"/>
                <w:szCs w:val="21"/>
              </w:rPr>
              <w:t>联系人</w:t>
            </w:r>
          </w:p>
        </w:tc>
        <w:tc>
          <w:tcPr>
            <w:tcW w:w="2526" w:type="dxa"/>
            <w:tcBorders>
              <w:top w:val="single" w:color="000000" w:sz="4" w:space="0"/>
              <w:left w:val="single" w:color="000000" w:sz="4" w:space="0"/>
              <w:bottom w:val="single" w:color="000000" w:sz="4" w:space="0"/>
              <w:right w:val="single" w:color="000000" w:sz="4" w:space="0"/>
            </w:tcBorders>
            <w:vAlign w:val="center"/>
          </w:tcPr>
          <w:p w14:paraId="7009AD9F">
            <w:pPr>
              <w:jc w:val="center"/>
              <w:rPr>
                <w:rFonts w:ascii="宋体" w:hAnsi="宋体" w:eastAsia="宋体"/>
                <w:szCs w:val="21"/>
              </w:rPr>
            </w:pPr>
          </w:p>
        </w:tc>
        <w:tc>
          <w:tcPr>
            <w:tcW w:w="1078" w:type="dxa"/>
            <w:tcBorders>
              <w:top w:val="single" w:color="000000" w:sz="4" w:space="0"/>
              <w:left w:val="single" w:color="000000" w:sz="4" w:space="0"/>
              <w:bottom w:val="single" w:color="000000" w:sz="4" w:space="0"/>
              <w:right w:val="single" w:color="000000" w:sz="4" w:space="0"/>
            </w:tcBorders>
            <w:vAlign w:val="center"/>
          </w:tcPr>
          <w:p w14:paraId="152C143E">
            <w:pPr>
              <w:pStyle w:val="9"/>
              <w:kinsoku w:val="0"/>
              <w:overflowPunct w:val="0"/>
              <w:jc w:val="center"/>
              <w:rPr>
                <w:rFonts w:cs="Times New Roman"/>
                <w:szCs w:val="21"/>
              </w:rPr>
            </w:pPr>
            <w:r>
              <w:rPr>
                <w:rFonts w:hint="eastAsia"/>
                <w:szCs w:val="21"/>
              </w:rPr>
              <w:t>电话</w:t>
            </w:r>
          </w:p>
        </w:tc>
        <w:tc>
          <w:tcPr>
            <w:tcW w:w="2430" w:type="dxa"/>
            <w:tcBorders>
              <w:top w:val="single" w:color="000000" w:sz="4" w:space="0"/>
              <w:left w:val="single" w:color="000000" w:sz="4" w:space="0"/>
              <w:bottom w:val="single" w:color="000000" w:sz="4" w:space="0"/>
              <w:right w:val="single" w:color="000000" w:sz="4" w:space="0"/>
            </w:tcBorders>
            <w:vAlign w:val="center"/>
          </w:tcPr>
          <w:p w14:paraId="033AA94D">
            <w:pPr>
              <w:jc w:val="center"/>
              <w:rPr>
                <w:rFonts w:ascii="宋体" w:hAnsi="宋体" w:eastAsia="宋体"/>
                <w:szCs w:val="21"/>
              </w:rPr>
            </w:pPr>
          </w:p>
        </w:tc>
      </w:tr>
      <w:tr w14:paraId="0F70F211">
        <w:tblPrEx>
          <w:tblCellMar>
            <w:top w:w="0" w:type="dxa"/>
            <w:left w:w="0" w:type="dxa"/>
            <w:bottom w:w="0" w:type="dxa"/>
            <w:right w:w="0" w:type="dxa"/>
          </w:tblCellMar>
        </w:tblPrEx>
        <w:trPr>
          <w:trHeight w:val="855" w:hRule="atLeast"/>
          <w:jc w:val="center"/>
        </w:trPr>
        <w:tc>
          <w:tcPr>
            <w:tcW w:w="2467" w:type="dxa"/>
            <w:vMerge w:val="continue"/>
            <w:tcBorders>
              <w:top w:val="single" w:color="000000" w:sz="4" w:space="0"/>
              <w:left w:val="single" w:color="000000" w:sz="4" w:space="0"/>
              <w:bottom w:val="single" w:color="000000" w:sz="4" w:space="0"/>
              <w:right w:val="single" w:color="000000" w:sz="4" w:space="0"/>
            </w:tcBorders>
            <w:vAlign w:val="center"/>
          </w:tcPr>
          <w:p w14:paraId="2C4AACA4">
            <w:pPr>
              <w:jc w:val="center"/>
              <w:rPr>
                <w:rFonts w:ascii="宋体" w:hAnsi="宋体" w:eastAsia="宋体"/>
                <w:szCs w:val="21"/>
              </w:rPr>
            </w:pPr>
          </w:p>
        </w:tc>
        <w:tc>
          <w:tcPr>
            <w:tcW w:w="1058" w:type="dxa"/>
            <w:tcBorders>
              <w:top w:val="single" w:color="000000" w:sz="4" w:space="0"/>
              <w:left w:val="single" w:color="000000" w:sz="4" w:space="0"/>
              <w:bottom w:val="single" w:color="000000" w:sz="4" w:space="0"/>
              <w:right w:val="single" w:color="000000" w:sz="4" w:space="0"/>
            </w:tcBorders>
            <w:vAlign w:val="center"/>
          </w:tcPr>
          <w:p w14:paraId="4BF851E8">
            <w:pPr>
              <w:pStyle w:val="9"/>
              <w:kinsoku w:val="0"/>
              <w:overflowPunct w:val="0"/>
              <w:jc w:val="center"/>
              <w:rPr>
                <w:rFonts w:cs="Times New Roman"/>
                <w:szCs w:val="21"/>
              </w:rPr>
            </w:pPr>
            <w:r>
              <w:rPr>
                <w:rFonts w:hint="eastAsia"/>
                <w:szCs w:val="21"/>
              </w:rPr>
              <w:t>网址</w:t>
            </w:r>
          </w:p>
        </w:tc>
        <w:tc>
          <w:tcPr>
            <w:tcW w:w="2526" w:type="dxa"/>
            <w:tcBorders>
              <w:top w:val="single" w:color="000000" w:sz="4" w:space="0"/>
              <w:left w:val="single" w:color="000000" w:sz="4" w:space="0"/>
              <w:bottom w:val="single" w:color="000000" w:sz="4" w:space="0"/>
              <w:right w:val="single" w:color="000000" w:sz="4" w:space="0"/>
            </w:tcBorders>
            <w:vAlign w:val="center"/>
          </w:tcPr>
          <w:p w14:paraId="014E8763">
            <w:pPr>
              <w:jc w:val="center"/>
              <w:rPr>
                <w:rFonts w:ascii="宋体" w:hAnsi="宋体" w:eastAsia="宋体"/>
                <w:szCs w:val="21"/>
              </w:rPr>
            </w:pPr>
          </w:p>
        </w:tc>
        <w:tc>
          <w:tcPr>
            <w:tcW w:w="1078" w:type="dxa"/>
            <w:tcBorders>
              <w:top w:val="single" w:color="000000" w:sz="4" w:space="0"/>
              <w:left w:val="single" w:color="000000" w:sz="4" w:space="0"/>
              <w:bottom w:val="single" w:color="000000" w:sz="4" w:space="0"/>
              <w:right w:val="single" w:color="000000" w:sz="4" w:space="0"/>
            </w:tcBorders>
            <w:vAlign w:val="center"/>
          </w:tcPr>
          <w:p w14:paraId="40023264">
            <w:pPr>
              <w:pStyle w:val="9"/>
              <w:kinsoku w:val="0"/>
              <w:overflowPunct w:val="0"/>
              <w:jc w:val="center"/>
              <w:rPr>
                <w:rFonts w:cs="Times New Roman"/>
                <w:szCs w:val="21"/>
              </w:rPr>
            </w:pPr>
            <w:r>
              <w:rPr>
                <w:rFonts w:hint="eastAsia"/>
                <w:szCs w:val="21"/>
              </w:rPr>
              <w:t>传真</w:t>
            </w:r>
          </w:p>
        </w:tc>
        <w:tc>
          <w:tcPr>
            <w:tcW w:w="2430" w:type="dxa"/>
            <w:tcBorders>
              <w:top w:val="single" w:color="000000" w:sz="4" w:space="0"/>
              <w:left w:val="single" w:color="000000" w:sz="4" w:space="0"/>
              <w:bottom w:val="single" w:color="000000" w:sz="4" w:space="0"/>
              <w:right w:val="single" w:color="000000" w:sz="4" w:space="0"/>
            </w:tcBorders>
            <w:vAlign w:val="center"/>
          </w:tcPr>
          <w:p w14:paraId="1565E2C6">
            <w:pPr>
              <w:jc w:val="center"/>
              <w:rPr>
                <w:rFonts w:ascii="宋体" w:hAnsi="宋体" w:eastAsia="宋体"/>
                <w:szCs w:val="21"/>
              </w:rPr>
            </w:pPr>
          </w:p>
        </w:tc>
      </w:tr>
      <w:tr w14:paraId="7BFC67EE">
        <w:tblPrEx>
          <w:tblCellMar>
            <w:top w:w="0" w:type="dxa"/>
            <w:left w:w="0" w:type="dxa"/>
            <w:bottom w:w="0" w:type="dxa"/>
            <w:right w:w="0" w:type="dxa"/>
          </w:tblCellMar>
        </w:tblPrEx>
        <w:trPr>
          <w:trHeight w:val="1137" w:hRule="atLeast"/>
          <w:jc w:val="center"/>
        </w:trPr>
        <w:tc>
          <w:tcPr>
            <w:tcW w:w="2467" w:type="dxa"/>
            <w:tcBorders>
              <w:top w:val="single" w:color="000000" w:sz="4" w:space="0"/>
              <w:left w:val="single" w:color="000000" w:sz="4" w:space="0"/>
              <w:bottom w:val="single" w:color="000000" w:sz="4" w:space="0"/>
              <w:right w:val="single" w:color="000000" w:sz="4" w:space="0"/>
            </w:tcBorders>
            <w:vAlign w:val="center"/>
          </w:tcPr>
          <w:p w14:paraId="4D902A8E">
            <w:pPr>
              <w:pStyle w:val="9"/>
              <w:kinsoku w:val="0"/>
              <w:overflowPunct w:val="0"/>
              <w:jc w:val="center"/>
              <w:rPr>
                <w:rFonts w:hint="eastAsia" w:ascii="宋体" w:hAnsi="宋体" w:eastAsia="宋体" w:cs="宋体"/>
                <w:szCs w:val="21"/>
              </w:rPr>
            </w:pPr>
            <w:r>
              <w:rPr>
                <w:rFonts w:hint="eastAsia" w:ascii="宋体" w:hAnsi="宋体" w:eastAsia="宋体" w:cs="宋体"/>
                <w:szCs w:val="21"/>
              </w:rPr>
              <w:t>与本项目采购需求</w:t>
            </w:r>
            <w:r>
              <w:rPr>
                <w:rFonts w:hint="eastAsia" w:ascii="宋体" w:hAnsi="宋体" w:eastAsia="宋体" w:cs="宋体"/>
                <w:szCs w:val="21"/>
                <w:lang w:val="en-US" w:eastAsia="zh-CN"/>
              </w:rPr>
              <w:t>可能</w:t>
            </w:r>
            <w:r>
              <w:rPr>
                <w:rFonts w:hint="eastAsia" w:ascii="宋体" w:hAnsi="宋体" w:eastAsia="宋体" w:cs="宋体"/>
                <w:szCs w:val="21"/>
              </w:rPr>
              <w:t>相关的资质</w:t>
            </w:r>
            <w:r>
              <w:rPr>
                <w:rFonts w:hint="eastAsia" w:ascii="宋体" w:hAnsi="宋体" w:eastAsia="宋体" w:cs="宋体"/>
                <w:szCs w:val="21"/>
                <w:lang w:val="en-US" w:eastAsia="zh-CN"/>
              </w:rPr>
              <w:t>或认证</w:t>
            </w:r>
            <w:r>
              <w:rPr>
                <w:rFonts w:hint="eastAsia" w:ascii="宋体" w:hAnsi="宋体" w:eastAsia="宋体" w:cs="宋体"/>
                <w:szCs w:val="21"/>
              </w:rPr>
              <w:t>证书</w:t>
            </w:r>
          </w:p>
        </w:tc>
        <w:tc>
          <w:tcPr>
            <w:tcW w:w="7092" w:type="dxa"/>
            <w:gridSpan w:val="4"/>
            <w:tcBorders>
              <w:top w:val="single" w:color="000000" w:sz="4" w:space="0"/>
              <w:left w:val="single" w:color="000000" w:sz="4" w:space="0"/>
              <w:bottom w:val="single" w:color="000000" w:sz="4" w:space="0"/>
              <w:right w:val="single" w:color="000000" w:sz="4" w:space="0"/>
            </w:tcBorders>
            <w:vAlign w:val="top"/>
          </w:tcPr>
          <w:p w14:paraId="0C58C446">
            <w:pPr>
              <w:pStyle w:val="9"/>
              <w:kinsoku w:val="0"/>
              <w:overflowPunct w:val="0"/>
              <w:jc w:val="both"/>
              <w:rPr>
                <w:rFonts w:hint="eastAsia" w:ascii="宋体" w:hAnsi="宋体" w:eastAsia="宋体" w:cs="宋体"/>
                <w:szCs w:val="21"/>
              </w:rPr>
            </w:pPr>
            <w:r>
              <w:rPr>
                <w:rFonts w:hint="eastAsia" w:ascii="宋体" w:hAnsi="宋体" w:eastAsia="宋体" w:cs="宋体"/>
              </w:rPr>
              <w:t>罗列证书名称（如有）：</w:t>
            </w:r>
          </w:p>
        </w:tc>
      </w:tr>
      <w:tr w14:paraId="4737CA52">
        <w:tblPrEx>
          <w:tblCellMar>
            <w:top w:w="0" w:type="dxa"/>
            <w:left w:w="0" w:type="dxa"/>
            <w:bottom w:w="0" w:type="dxa"/>
            <w:right w:w="0" w:type="dxa"/>
          </w:tblCellMar>
        </w:tblPrEx>
        <w:trPr>
          <w:trHeight w:val="708" w:hRule="atLeast"/>
          <w:jc w:val="center"/>
        </w:trPr>
        <w:tc>
          <w:tcPr>
            <w:tcW w:w="2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956B1A">
            <w:pPr>
              <w:pStyle w:val="9"/>
              <w:kinsoku w:val="0"/>
              <w:overflowPunct w:val="0"/>
              <w:spacing w:line="360" w:lineRule="auto"/>
              <w:jc w:val="center"/>
              <w:rPr>
                <w:rFonts w:hint="eastAsia" w:ascii="宋体" w:hAnsi="宋体" w:eastAsia="宋体" w:cs="仿宋"/>
                <w:kern w:val="2"/>
                <w:sz w:val="21"/>
                <w:szCs w:val="21"/>
                <w:lang w:val="en-US" w:eastAsia="zh-CN" w:bidi="ar-SA"/>
              </w:rPr>
            </w:pPr>
            <w:r>
              <w:rPr>
                <w:rFonts w:hint="eastAsia" w:ascii="宋体" w:hAnsi="宋体" w:eastAsia="宋体" w:cs="宋体"/>
                <w:szCs w:val="21"/>
              </w:rPr>
              <w:t>人员情况</w:t>
            </w:r>
          </w:p>
        </w:tc>
        <w:tc>
          <w:tcPr>
            <w:tcW w:w="709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E7163F2">
            <w:pPr>
              <w:pStyle w:val="9"/>
              <w:kinsoku w:val="0"/>
              <w:overflowPunct w:val="0"/>
              <w:spacing w:line="360" w:lineRule="auto"/>
              <w:rPr>
                <w:rFonts w:hint="eastAsia" w:ascii="宋体" w:hAnsi="宋体" w:eastAsia="宋体" w:cs="仿宋"/>
                <w:b/>
                <w:bCs/>
                <w:color w:val="333333"/>
                <w:kern w:val="2"/>
                <w:sz w:val="21"/>
                <w:szCs w:val="21"/>
                <w:shd w:val="clear" w:color="auto" w:fill="FFFFFF"/>
                <w:lang w:val="en-US" w:eastAsia="zh-CN" w:bidi="ar-SA"/>
              </w:rPr>
            </w:pPr>
            <w:r>
              <w:rPr>
                <w:rFonts w:hint="eastAsia" w:cs="仿宋"/>
                <w:szCs w:val="21"/>
              </w:rPr>
              <w:t>公司实有人员情况：</w:t>
            </w:r>
          </w:p>
        </w:tc>
      </w:tr>
      <w:tr w14:paraId="5E01D628">
        <w:tblPrEx>
          <w:tblCellMar>
            <w:top w:w="0" w:type="dxa"/>
            <w:left w:w="0" w:type="dxa"/>
            <w:bottom w:w="0" w:type="dxa"/>
            <w:right w:w="0" w:type="dxa"/>
          </w:tblCellMar>
        </w:tblPrEx>
        <w:trPr>
          <w:trHeight w:val="1908" w:hRule="atLeast"/>
          <w:jc w:val="center"/>
        </w:trPr>
        <w:tc>
          <w:tcPr>
            <w:tcW w:w="2467" w:type="dxa"/>
            <w:tcBorders>
              <w:top w:val="single" w:color="000000" w:sz="4" w:space="0"/>
              <w:left w:val="single" w:color="000000" w:sz="4" w:space="0"/>
              <w:right w:val="single" w:color="000000" w:sz="4" w:space="0"/>
            </w:tcBorders>
            <w:vAlign w:val="center"/>
          </w:tcPr>
          <w:p w14:paraId="11280088">
            <w:pPr>
              <w:pStyle w:val="9"/>
              <w:kinsoku w:val="0"/>
              <w:overflowPunct w:val="0"/>
              <w:jc w:val="center"/>
              <w:rPr>
                <w:szCs w:val="21"/>
              </w:rPr>
            </w:pPr>
            <w:r>
              <w:rPr>
                <w:rFonts w:hint="eastAsia" w:ascii="宋体" w:hAnsi="宋体" w:eastAsia="宋体" w:cs="宋体"/>
                <w:szCs w:val="21"/>
                <w:lang w:val="en-US" w:eastAsia="zh-CN"/>
              </w:rPr>
              <w:t>贵单位</w:t>
            </w:r>
            <w:r>
              <w:rPr>
                <w:rFonts w:hint="eastAsia"/>
                <w:szCs w:val="21"/>
              </w:rPr>
              <w:t>是否属于中小微企业</w:t>
            </w:r>
          </w:p>
        </w:tc>
        <w:tc>
          <w:tcPr>
            <w:tcW w:w="7092" w:type="dxa"/>
            <w:gridSpan w:val="4"/>
            <w:tcBorders>
              <w:top w:val="single" w:color="000000" w:sz="4" w:space="0"/>
              <w:left w:val="single" w:color="000000" w:sz="4" w:space="0"/>
              <w:bottom w:val="single" w:color="000000" w:sz="4" w:space="0"/>
              <w:right w:val="single" w:color="000000" w:sz="4" w:space="0"/>
            </w:tcBorders>
            <w:vAlign w:val="center"/>
          </w:tcPr>
          <w:p w14:paraId="0119A0F8">
            <w:pPr>
              <w:pStyle w:val="9"/>
              <w:kinsoku w:val="0"/>
              <w:overflowPunct w:val="0"/>
              <w:spacing w:line="360" w:lineRule="auto"/>
              <w:rPr>
                <w:rFonts w:hint="eastAsia" w:cs="仿宋"/>
                <w:szCs w:val="21"/>
              </w:rPr>
            </w:pPr>
            <w:r>
              <w:rPr>
                <w:rFonts w:hint="eastAsia" w:cs="仿宋"/>
                <w:szCs w:val="21"/>
              </w:rPr>
              <w:sym w:font="Wingdings" w:char="00A8"/>
            </w:r>
            <w:r>
              <w:rPr>
                <w:rFonts w:hint="eastAsia" w:cs="仿宋"/>
                <w:szCs w:val="21"/>
              </w:rPr>
              <w:t xml:space="preserve">大型企业 </w:t>
            </w:r>
            <w:r>
              <w:rPr>
                <w:rFonts w:hint="eastAsia" w:cs="仿宋"/>
                <w:szCs w:val="21"/>
              </w:rPr>
              <w:sym w:font="Wingdings" w:char="00A8"/>
            </w:r>
            <w:r>
              <w:rPr>
                <w:rFonts w:hint="eastAsia" w:cs="仿宋"/>
                <w:szCs w:val="21"/>
              </w:rPr>
              <w:t xml:space="preserve">中型企业 </w:t>
            </w:r>
            <w:r>
              <w:rPr>
                <w:rFonts w:hint="eastAsia" w:cs="仿宋"/>
                <w:szCs w:val="21"/>
              </w:rPr>
              <w:sym w:font="Wingdings" w:char="00A8"/>
            </w:r>
            <w:r>
              <w:rPr>
                <w:rFonts w:hint="eastAsia" w:cs="仿宋"/>
                <w:szCs w:val="21"/>
              </w:rPr>
              <w:t xml:space="preserve">小型企业 </w:t>
            </w:r>
            <w:r>
              <w:rPr>
                <w:rFonts w:hint="eastAsia" w:cs="仿宋"/>
                <w:szCs w:val="21"/>
              </w:rPr>
              <w:sym w:font="Wingdings" w:char="00A8"/>
            </w:r>
            <w:r>
              <w:rPr>
                <w:rFonts w:hint="eastAsia" w:cs="仿宋"/>
                <w:szCs w:val="21"/>
              </w:rPr>
              <w:t>微型企业</w:t>
            </w:r>
          </w:p>
        </w:tc>
      </w:tr>
      <w:tr w14:paraId="2A01177C">
        <w:tblPrEx>
          <w:tblCellMar>
            <w:top w:w="0" w:type="dxa"/>
            <w:left w:w="0" w:type="dxa"/>
            <w:bottom w:w="0" w:type="dxa"/>
            <w:right w:w="0" w:type="dxa"/>
          </w:tblCellMar>
        </w:tblPrEx>
        <w:trPr>
          <w:trHeight w:val="1338" w:hRule="atLeast"/>
          <w:jc w:val="center"/>
        </w:trPr>
        <w:tc>
          <w:tcPr>
            <w:tcW w:w="2467" w:type="dxa"/>
            <w:tcBorders>
              <w:top w:val="single" w:color="000000" w:sz="4" w:space="0"/>
              <w:left w:val="single" w:color="000000" w:sz="4" w:space="0"/>
              <w:bottom w:val="single" w:color="000000" w:sz="4" w:space="0"/>
              <w:right w:val="single" w:color="000000" w:sz="4" w:space="0"/>
            </w:tcBorders>
            <w:vAlign w:val="center"/>
          </w:tcPr>
          <w:p w14:paraId="277D99EC">
            <w:pPr>
              <w:pStyle w:val="9"/>
              <w:kinsoku w:val="0"/>
              <w:overflowPunct w:val="0"/>
              <w:jc w:val="center"/>
              <w:rPr>
                <w:rFonts w:cs="Times New Roman"/>
                <w:szCs w:val="21"/>
              </w:rPr>
            </w:pPr>
            <w:r>
              <w:rPr>
                <w:rFonts w:hint="eastAsia"/>
                <w:szCs w:val="21"/>
              </w:rPr>
              <w:t>备注</w:t>
            </w:r>
          </w:p>
        </w:tc>
        <w:tc>
          <w:tcPr>
            <w:tcW w:w="7092" w:type="dxa"/>
            <w:gridSpan w:val="4"/>
            <w:tcBorders>
              <w:top w:val="single" w:color="000000" w:sz="4" w:space="0"/>
              <w:left w:val="single" w:color="000000" w:sz="4" w:space="0"/>
              <w:bottom w:val="single" w:color="000000" w:sz="4" w:space="0"/>
              <w:right w:val="single" w:color="000000" w:sz="4" w:space="0"/>
            </w:tcBorders>
            <w:vAlign w:val="center"/>
          </w:tcPr>
          <w:p w14:paraId="18CA33A7">
            <w:pPr>
              <w:jc w:val="center"/>
              <w:rPr>
                <w:rFonts w:ascii="宋体" w:hAnsi="宋体" w:eastAsia="宋体"/>
                <w:i/>
                <w:szCs w:val="21"/>
              </w:rPr>
            </w:pPr>
          </w:p>
        </w:tc>
      </w:tr>
    </w:tbl>
    <w:p w14:paraId="1E621B4D">
      <w:pPr>
        <w:pStyle w:val="9"/>
        <w:kinsoku w:val="0"/>
        <w:overflowPunct w:val="0"/>
        <w:jc w:val="left"/>
        <w:rPr>
          <w:szCs w:val="21"/>
        </w:rPr>
      </w:pPr>
      <w:r>
        <w:rPr>
          <w:rFonts w:hint="eastAsia"/>
          <w:szCs w:val="21"/>
        </w:rPr>
        <w:t>（注</w:t>
      </w:r>
      <w:r>
        <w:rPr>
          <w:szCs w:val="21"/>
        </w:rPr>
        <w:t>：</w:t>
      </w:r>
      <w:r>
        <w:rPr>
          <w:rFonts w:hint="eastAsia"/>
          <w:szCs w:val="21"/>
        </w:rPr>
        <w:t>供应商</w:t>
      </w:r>
      <w:r>
        <w:rPr>
          <w:szCs w:val="21"/>
        </w:rPr>
        <w:t>可根据实际情况选填，也可以在此基础上外延增加内</w:t>
      </w:r>
      <w:r>
        <w:rPr>
          <w:rFonts w:hint="eastAsia"/>
          <w:szCs w:val="21"/>
        </w:rPr>
        <w:t>容）</w:t>
      </w:r>
    </w:p>
    <w:p w14:paraId="0F94C360">
      <w:pPr>
        <w:rPr>
          <w:rFonts w:hint="eastAsia" w:ascii="宋体" w:hAnsi="宋体" w:eastAsia="宋体" w:cs="宋体"/>
          <w:b/>
          <w:sz w:val="24"/>
        </w:rPr>
      </w:pPr>
      <w:r>
        <w:rPr>
          <w:rFonts w:hint="eastAsia" w:ascii="宋体" w:hAnsi="宋体" w:eastAsia="宋体" w:cs="宋体"/>
          <w:b/>
          <w:sz w:val="24"/>
        </w:rPr>
        <w:br w:type="page"/>
      </w:r>
      <w:bookmarkStart w:id="0" w:name="_GoBack"/>
      <w:bookmarkEnd w:id="0"/>
    </w:p>
    <w:p w14:paraId="71322F63">
      <w:pPr>
        <w:rPr>
          <w:rFonts w:ascii="宋体" w:hAnsi="宋体" w:eastAsia="宋体" w:cs="宋体"/>
          <w:b/>
          <w:sz w:val="24"/>
        </w:rPr>
      </w:pPr>
      <w:r>
        <w:rPr>
          <w:rFonts w:hint="eastAsia" w:ascii="宋体" w:hAnsi="宋体" w:eastAsia="宋体" w:cs="宋体"/>
          <w:b/>
          <w:sz w:val="24"/>
        </w:rPr>
        <w:t>二、采购需求反馈意见</w:t>
      </w:r>
    </w:p>
    <w:tbl>
      <w:tblPr>
        <w:tblStyle w:val="6"/>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0"/>
        <w:gridCol w:w="1349"/>
        <w:gridCol w:w="1194"/>
        <w:gridCol w:w="1194"/>
        <w:gridCol w:w="1194"/>
        <w:gridCol w:w="1199"/>
        <w:gridCol w:w="1459"/>
      </w:tblGrid>
      <w:tr w14:paraId="48FF1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 w:hRule="atLeast"/>
        </w:trPr>
        <w:tc>
          <w:tcPr>
            <w:tcW w:w="911" w:type="pct"/>
            <w:vAlign w:val="center"/>
          </w:tcPr>
          <w:p w14:paraId="12542133">
            <w:pPr>
              <w:jc w:val="center"/>
              <w:rPr>
                <w:rFonts w:ascii="宋体" w:hAnsi="宋体" w:eastAsia="宋体" w:cs="宋体"/>
                <w:b/>
                <w:bCs/>
                <w:szCs w:val="21"/>
              </w:rPr>
            </w:pPr>
            <w:r>
              <w:rPr>
                <w:rFonts w:hint="eastAsia" w:ascii="宋体" w:hAnsi="宋体" w:eastAsia="宋体" w:cs="宋体"/>
                <w:b/>
                <w:bCs/>
                <w:szCs w:val="21"/>
              </w:rPr>
              <w:t>调查项</w:t>
            </w:r>
          </w:p>
        </w:tc>
        <w:tc>
          <w:tcPr>
            <w:tcW w:w="4088" w:type="pct"/>
            <w:gridSpan w:val="6"/>
            <w:vAlign w:val="center"/>
          </w:tcPr>
          <w:p w14:paraId="06B96F14">
            <w:pPr>
              <w:jc w:val="center"/>
              <w:rPr>
                <w:rFonts w:ascii="宋体" w:hAnsi="宋体" w:eastAsia="宋体" w:cs="宋体"/>
                <w:b/>
                <w:bCs/>
                <w:szCs w:val="21"/>
              </w:rPr>
            </w:pPr>
            <w:r>
              <w:rPr>
                <w:rFonts w:hint="eastAsia" w:ascii="宋体" w:hAnsi="宋体" w:eastAsia="宋体" w:cs="宋体"/>
                <w:b/>
                <w:bCs/>
                <w:szCs w:val="21"/>
              </w:rPr>
              <w:t>实际情况及对项目的意见等</w:t>
            </w:r>
          </w:p>
        </w:tc>
      </w:tr>
      <w:tr w14:paraId="11A3E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911" w:type="pct"/>
            <w:vMerge w:val="restart"/>
            <w:vAlign w:val="center"/>
          </w:tcPr>
          <w:p w14:paraId="2E30B9CE">
            <w:pPr>
              <w:jc w:val="center"/>
              <w:rPr>
                <w:rFonts w:ascii="宋体" w:hAnsi="宋体" w:eastAsia="宋体" w:cs="宋体"/>
                <w:b/>
                <w:bCs/>
                <w:szCs w:val="21"/>
              </w:rPr>
            </w:pPr>
            <w:r>
              <w:rPr>
                <w:rFonts w:hint="eastAsia" w:ascii="宋体" w:hAnsi="宋体" w:eastAsia="宋体" w:cs="宋体"/>
                <w:b/>
                <w:bCs/>
                <w:szCs w:val="21"/>
              </w:rPr>
              <w:t>采购标的所在产业发展情况</w:t>
            </w:r>
          </w:p>
        </w:tc>
        <w:tc>
          <w:tcPr>
            <w:tcW w:w="4088" w:type="pct"/>
            <w:gridSpan w:val="6"/>
            <w:shd w:val="clear"/>
            <w:vAlign w:val="center"/>
          </w:tcPr>
          <w:p w14:paraId="08E5B43F">
            <w:pPr>
              <w:jc w:val="left"/>
              <w:rPr>
                <w:rFonts w:hint="eastAsia" w:ascii="宋体" w:hAnsi="宋体" w:eastAsia="宋体" w:cs="宋体"/>
                <w:b w:val="0"/>
                <w:bCs w:val="0"/>
                <w:kern w:val="2"/>
                <w:sz w:val="21"/>
                <w:szCs w:val="21"/>
                <w:lang w:val="en-US" w:eastAsia="zh-CN" w:bidi="ar-SA"/>
              </w:rPr>
            </w:pPr>
            <w:r>
              <w:rPr>
                <w:rFonts w:hint="eastAsia" w:ascii="宋体" w:hAnsi="宋体" w:eastAsia="宋体" w:cs="宋体"/>
                <w:bCs/>
                <w:szCs w:val="21"/>
              </w:rPr>
              <w:t>请对采购标的的</w:t>
            </w:r>
            <w:r>
              <w:rPr>
                <w:rFonts w:hint="eastAsia" w:ascii="宋体" w:hAnsi="宋体" w:eastAsia="宋体" w:cs="宋体"/>
                <w:b w:val="0"/>
                <w:bCs w:val="0"/>
                <w:kern w:val="2"/>
                <w:sz w:val="21"/>
                <w:szCs w:val="21"/>
                <w:lang w:val="en-US" w:eastAsia="zh-CN" w:bidi="ar-SA"/>
              </w:rPr>
              <w:t>现有产品的技术路线、工艺水平、技术水平进行概述。</w:t>
            </w:r>
          </w:p>
          <w:p w14:paraId="02332F9F">
            <w:pPr>
              <w:jc w:val="left"/>
              <w:rPr>
                <w:rFonts w:ascii="宋体" w:hAnsi="宋体" w:eastAsia="宋体" w:cs="宋体"/>
                <w:bCs/>
                <w:kern w:val="2"/>
                <w:sz w:val="21"/>
                <w:szCs w:val="21"/>
                <w:lang w:val="en-US" w:eastAsia="zh-CN" w:bidi="ar-SA"/>
              </w:rPr>
            </w:pPr>
            <w:r>
              <w:rPr>
                <w:rFonts w:hint="eastAsia" w:ascii="宋体" w:hAnsi="宋体" w:eastAsia="宋体" w:cs="宋体"/>
                <w:bCs/>
                <w:szCs w:val="21"/>
              </w:rPr>
              <w:t>答：</w:t>
            </w:r>
          </w:p>
        </w:tc>
      </w:tr>
      <w:tr w14:paraId="16D41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rPr>
        <w:tc>
          <w:tcPr>
            <w:tcW w:w="911" w:type="pct"/>
            <w:vMerge w:val="continue"/>
            <w:vAlign w:val="center"/>
          </w:tcPr>
          <w:p w14:paraId="60CB1E66">
            <w:pPr>
              <w:jc w:val="center"/>
              <w:rPr>
                <w:rFonts w:hint="eastAsia" w:ascii="宋体" w:hAnsi="宋体" w:eastAsia="宋体" w:cs="宋体"/>
                <w:b/>
                <w:bCs/>
                <w:szCs w:val="21"/>
              </w:rPr>
            </w:pPr>
          </w:p>
        </w:tc>
        <w:tc>
          <w:tcPr>
            <w:tcW w:w="4088" w:type="pct"/>
            <w:gridSpan w:val="6"/>
            <w:shd w:val="clear"/>
            <w:vAlign w:val="center"/>
          </w:tcPr>
          <w:p w14:paraId="74C90199">
            <w:pPr>
              <w:jc w:val="left"/>
              <w:rPr>
                <w:rFonts w:ascii="宋体" w:hAnsi="宋体" w:eastAsia="宋体" w:cs="宋体"/>
                <w:bCs/>
                <w:szCs w:val="21"/>
              </w:rPr>
            </w:pPr>
            <w:r>
              <w:rPr>
                <w:rFonts w:hint="eastAsia" w:ascii="宋体" w:hAnsi="宋体" w:eastAsia="宋体" w:cs="宋体"/>
                <w:bCs/>
                <w:szCs w:val="21"/>
              </w:rPr>
              <w:t>请对采购标的</w:t>
            </w:r>
            <w:r>
              <w:rPr>
                <w:rFonts w:hint="eastAsia" w:ascii="宋体" w:hAnsi="宋体" w:eastAsia="宋体" w:cs="宋体"/>
                <w:b w:val="0"/>
                <w:bCs w:val="0"/>
                <w:kern w:val="2"/>
                <w:sz w:val="21"/>
                <w:szCs w:val="21"/>
                <w:lang w:val="en-US" w:eastAsia="zh-CN" w:bidi="ar-SA"/>
              </w:rPr>
              <w:t>行业发展历程、行业现状</w:t>
            </w:r>
            <w:r>
              <w:rPr>
                <w:rFonts w:hint="eastAsia" w:ascii="宋体" w:hAnsi="宋体" w:eastAsia="宋体" w:cs="宋体"/>
                <w:bCs/>
                <w:szCs w:val="21"/>
              </w:rPr>
              <w:t>进行概述。</w:t>
            </w:r>
          </w:p>
          <w:p w14:paraId="416A3662">
            <w:pPr>
              <w:pStyle w:val="2"/>
              <w:rPr>
                <w:rFonts w:hint="eastAsia" w:ascii="等线" w:hAnsi="等线" w:eastAsia="等线" w:cs="Times New Roman"/>
                <w:kern w:val="2"/>
                <w:sz w:val="21"/>
                <w:szCs w:val="22"/>
                <w:lang w:val="en-US" w:eastAsia="zh-CN" w:bidi="ar-SA"/>
              </w:rPr>
            </w:pPr>
            <w:r>
              <w:rPr>
                <w:rFonts w:hint="eastAsia" w:ascii="宋体" w:hAnsi="宋体" w:eastAsia="宋体" w:cs="宋体"/>
                <w:bCs/>
                <w:szCs w:val="21"/>
              </w:rPr>
              <w:t>答：</w:t>
            </w:r>
          </w:p>
        </w:tc>
      </w:tr>
      <w:tr w14:paraId="7B1D1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911" w:type="pct"/>
            <w:vMerge w:val="continue"/>
            <w:vAlign w:val="center"/>
          </w:tcPr>
          <w:p w14:paraId="050DF099">
            <w:pPr>
              <w:jc w:val="center"/>
              <w:rPr>
                <w:rFonts w:hint="eastAsia" w:ascii="宋体" w:hAnsi="宋体" w:eastAsia="宋体" w:cs="宋体"/>
                <w:b/>
                <w:bCs/>
                <w:szCs w:val="21"/>
              </w:rPr>
            </w:pPr>
          </w:p>
        </w:tc>
        <w:tc>
          <w:tcPr>
            <w:tcW w:w="4088" w:type="pct"/>
            <w:gridSpan w:val="6"/>
            <w:shd w:val="clear"/>
            <w:vAlign w:val="center"/>
          </w:tcPr>
          <w:p w14:paraId="68CB8A86">
            <w:pPr>
              <w:jc w:val="left"/>
              <w:rPr>
                <w:rFonts w:hint="eastAsia" w:ascii="宋体" w:hAnsi="宋体" w:eastAsia="宋体" w:cs="宋体"/>
                <w:sz w:val="21"/>
                <w:szCs w:val="21"/>
                <w:lang w:val="en-US" w:eastAsia="zh-CN"/>
              </w:rPr>
            </w:pPr>
            <w:r>
              <w:rPr>
                <w:rFonts w:hint="eastAsia" w:ascii="宋体" w:hAnsi="宋体" w:eastAsia="宋体" w:cs="宋体"/>
                <w:bCs/>
                <w:szCs w:val="21"/>
              </w:rPr>
              <w:t>请对采购标的</w:t>
            </w:r>
            <w:r>
              <w:rPr>
                <w:rFonts w:hint="eastAsia" w:ascii="宋体" w:hAnsi="宋体" w:eastAsia="宋体" w:cs="宋体"/>
                <w:sz w:val="21"/>
                <w:szCs w:val="21"/>
                <w:lang w:val="en-US" w:eastAsia="zh-CN"/>
              </w:rPr>
              <w:t>涉及的企业资质、产品资质、人员资质进行概述。</w:t>
            </w:r>
          </w:p>
          <w:p w14:paraId="0EBBB6D8">
            <w:pPr>
              <w:pStyle w:val="2"/>
              <w:rPr>
                <w:rFonts w:hint="eastAsia" w:ascii="宋体" w:hAnsi="宋体" w:eastAsia="宋体" w:cs="宋体"/>
                <w:bCs/>
                <w:kern w:val="2"/>
                <w:sz w:val="21"/>
                <w:szCs w:val="21"/>
                <w:lang w:val="en-US" w:eastAsia="zh-CN" w:bidi="ar-SA"/>
              </w:rPr>
            </w:pPr>
            <w:r>
              <w:rPr>
                <w:rFonts w:hint="eastAsia" w:ascii="宋体" w:hAnsi="宋体" w:eastAsia="宋体" w:cs="宋体"/>
                <w:bCs/>
                <w:szCs w:val="21"/>
              </w:rPr>
              <w:t>答：</w:t>
            </w:r>
          </w:p>
        </w:tc>
      </w:tr>
      <w:tr w14:paraId="3D1B6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11" w:type="pct"/>
            <w:vMerge w:val="continue"/>
            <w:vAlign w:val="center"/>
          </w:tcPr>
          <w:p w14:paraId="268C2BB9">
            <w:pPr>
              <w:jc w:val="center"/>
              <w:rPr>
                <w:rFonts w:hint="eastAsia" w:ascii="宋体" w:hAnsi="宋体" w:eastAsia="宋体" w:cs="宋体"/>
                <w:b/>
                <w:bCs/>
                <w:szCs w:val="21"/>
              </w:rPr>
            </w:pPr>
          </w:p>
        </w:tc>
        <w:tc>
          <w:tcPr>
            <w:tcW w:w="4088" w:type="pct"/>
            <w:gridSpan w:val="6"/>
            <w:shd w:val="clear"/>
            <w:vAlign w:val="center"/>
          </w:tcPr>
          <w:p w14:paraId="0D4421CF">
            <w:pPr>
              <w:jc w:val="left"/>
              <w:rPr>
                <w:rFonts w:hint="eastAsia" w:ascii="宋体" w:hAnsi="宋体" w:eastAsia="宋体" w:cs="宋体"/>
                <w:sz w:val="21"/>
                <w:szCs w:val="21"/>
                <w:lang w:val="en-US" w:eastAsia="zh-CN"/>
              </w:rPr>
            </w:pPr>
            <w:r>
              <w:rPr>
                <w:rFonts w:hint="eastAsia" w:ascii="宋体" w:hAnsi="宋体" w:eastAsia="宋体" w:cs="宋体"/>
                <w:bCs/>
                <w:szCs w:val="21"/>
              </w:rPr>
              <w:t>请对采购标的</w:t>
            </w:r>
            <w:r>
              <w:rPr>
                <w:rFonts w:hint="eastAsia" w:ascii="宋体" w:hAnsi="宋体" w:eastAsia="宋体" w:cs="宋体"/>
                <w:sz w:val="21"/>
                <w:szCs w:val="21"/>
                <w:lang w:val="en-US" w:eastAsia="zh-CN"/>
              </w:rPr>
              <w:t>涉及的相关标准和规范进行概述。</w:t>
            </w:r>
          </w:p>
          <w:p w14:paraId="1D533B89">
            <w:pPr>
              <w:pStyle w:val="2"/>
              <w:rPr>
                <w:rFonts w:hint="eastAsia" w:ascii="等线" w:hAnsi="等线" w:eastAsia="等线" w:cs="Times New Roman"/>
                <w:kern w:val="2"/>
                <w:sz w:val="21"/>
                <w:szCs w:val="22"/>
                <w:lang w:val="en-US" w:eastAsia="zh-CN" w:bidi="ar-SA"/>
              </w:rPr>
            </w:pPr>
            <w:r>
              <w:rPr>
                <w:rFonts w:hint="eastAsia" w:ascii="宋体" w:hAnsi="宋体" w:eastAsia="宋体" w:cs="宋体"/>
                <w:bCs/>
                <w:szCs w:val="21"/>
              </w:rPr>
              <w:t>答：</w:t>
            </w:r>
          </w:p>
        </w:tc>
      </w:tr>
      <w:tr w14:paraId="3D1A0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trPr>
        <w:tc>
          <w:tcPr>
            <w:tcW w:w="911" w:type="pct"/>
            <w:vMerge w:val="restart"/>
            <w:vAlign w:val="center"/>
          </w:tcPr>
          <w:p w14:paraId="5D0BF35A">
            <w:pPr>
              <w:jc w:val="center"/>
              <w:rPr>
                <w:rFonts w:ascii="宋体" w:hAnsi="宋体" w:eastAsia="宋体" w:cs="宋体"/>
                <w:b/>
                <w:bCs/>
                <w:szCs w:val="21"/>
              </w:rPr>
            </w:pPr>
            <w:r>
              <w:rPr>
                <w:rFonts w:hint="eastAsia" w:ascii="宋体" w:hAnsi="宋体" w:eastAsia="宋体" w:cs="宋体"/>
                <w:b/>
                <w:bCs/>
                <w:szCs w:val="21"/>
              </w:rPr>
              <w:t>市场供给情况</w:t>
            </w:r>
          </w:p>
        </w:tc>
        <w:tc>
          <w:tcPr>
            <w:tcW w:w="4088" w:type="pct"/>
            <w:gridSpan w:val="6"/>
            <w:shd w:val="clear"/>
            <w:vAlign w:val="center"/>
          </w:tcPr>
          <w:p w14:paraId="32F6E8CF">
            <w:pPr>
              <w:jc w:val="left"/>
              <w:rPr>
                <w:rFonts w:hint="eastAsia" w:ascii="宋体" w:hAnsi="宋体" w:eastAsia="宋体" w:cs="宋体"/>
                <w:sz w:val="21"/>
                <w:szCs w:val="21"/>
                <w:lang w:val="en-US" w:eastAsia="zh-CN"/>
              </w:rPr>
            </w:pPr>
            <w:r>
              <w:rPr>
                <w:rFonts w:hint="eastAsia" w:ascii="宋体" w:hAnsi="宋体" w:eastAsia="宋体" w:cs="宋体"/>
                <w:bCs/>
                <w:szCs w:val="21"/>
              </w:rPr>
              <w:t>请对采购标的</w:t>
            </w:r>
            <w:r>
              <w:rPr>
                <w:rFonts w:hint="eastAsia" w:ascii="宋体" w:hAnsi="宋体" w:eastAsia="宋体" w:cs="宋体"/>
                <w:sz w:val="21"/>
                <w:szCs w:val="21"/>
                <w:lang w:val="en-US" w:eastAsia="zh-CN"/>
              </w:rPr>
              <w:t>产品市场竞争程度进行概述。</w:t>
            </w:r>
          </w:p>
          <w:p w14:paraId="50969104">
            <w:pPr>
              <w:jc w:val="left"/>
              <w:rPr>
                <w:rFonts w:hint="eastAsia" w:ascii="宋体" w:hAnsi="宋体" w:eastAsia="宋体" w:cs="宋体"/>
                <w:bCs/>
                <w:kern w:val="2"/>
                <w:sz w:val="21"/>
                <w:szCs w:val="21"/>
                <w:lang w:val="en-US" w:eastAsia="zh-CN" w:bidi="ar-SA"/>
              </w:rPr>
            </w:pPr>
            <w:r>
              <w:rPr>
                <w:rFonts w:hint="eastAsia" w:ascii="宋体" w:hAnsi="宋体" w:eastAsia="宋体" w:cs="宋体"/>
                <w:bCs/>
                <w:szCs w:val="21"/>
              </w:rPr>
              <w:t>答：</w:t>
            </w:r>
          </w:p>
        </w:tc>
      </w:tr>
      <w:tr w14:paraId="22299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trPr>
        <w:tc>
          <w:tcPr>
            <w:tcW w:w="911" w:type="pct"/>
            <w:vMerge w:val="continue"/>
            <w:vAlign w:val="center"/>
          </w:tcPr>
          <w:p w14:paraId="6DEC0E7B">
            <w:pPr>
              <w:jc w:val="center"/>
              <w:rPr>
                <w:rFonts w:ascii="宋体" w:hAnsi="宋体" w:eastAsia="宋体" w:cs="宋体"/>
                <w:b/>
                <w:bCs/>
                <w:szCs w:val="21"/>
              </w:rPr>
            </w:pPr>
          </w:p>
        </w:tc>
        <w:tc>
          <w:tcPr>
            <w:tcW w:w="4088" w:type="pct"/>
            <w:gridSpan w:val="6"/>
            <w:shd w:val="clear"/>
            <w:vAlign w:val="center"/>
          </w:tcPr>
          <w:p w14:paraId="0811FFAD">
            <w:pPr>
              <w:numPr>
                <w:ilvl w:val="0"/>
                <w:numId w:val="0"/>
              </w:numPr>
              <w:jc w:val="left"/>
              <w:rPr>
                <w:rFonts w:ascii="宋体" w:hAnsi="宋体" w:eastAsia="宋体" w:cs="宋体"/>
                <w:bCs/>
                <w:szCs w:val="21"/>
              </w:rPr>
            </w:pPr>
            <w:r>
              <w:rPr>
                <w:rFonts w:ascii="宋体" w:hAnsi="宋体" w:eastAsia="宋体" w:cs="宋体"/>
                <w:bCs/>
                <w:kern w:val="2"/>
                <w:sz w:val="21"/>
                <w:szCs w:val="21"/>
                <w:lang w:val="en-US" w:eastAsia="zh-CN" w:bidi="ar-SA"/>
              </w:rPr>
              <w:t>1.</w:t>
            </w:r>
            <w:r>
              <w:rPr>
                <w:rFonts w:hint="eastAsia" w:ascii="宋体" w:hAnsi="宋体" w:eastAsia="宋体" w:cs="宋体"/>
                <w:bCs/>
                <w:szCs w:val="21"/>
              </w:rPr>
              <w:t>贵单位是否为</w:t>
            </w:r>
            <w:r>
              <w:rPr>
                <w:rFonts w:ascii="宋体" w:hAnsi="宋体" w:eastAsia="宋体" w:cs="宋体"/>
                <w:bCs/>
                <w:szCs w:val="21"/>
              </w:rPr>
              <w:t>唯一供应商</w:t>
            </w:r>
            <w:r>
              <w:rPr>
                <w:rFonts w:hint="eastAsia" w:ascii="宋体" w:hAnsi="宋体" w:eastAsia="宋体" w:cs="宋体"/>
                <w:bCs/>
                <w:szCs w:val="21"/>
              </w:rPr>
              <w:t>?</w:t>
            </w:r>
          </w:p>
          <w:p w14:paraId="77615454">
            <w:pPr>
              <w:jc w:val="left"/>
              <w:rPr>
                <w:rFonts w:ascii="宋体" w:hAnsi="宋体" w:eastAsia="宋体" w:cs="宋体"/>
                <w:bCs/>
                <w:szCs w:val="21"/>
              </w:rPr>
            </w:pPr>
            <w:r>
              <w:rPr>
                <w:rFonts w:hint="eastAsia" w:ascii="宋体" w:hAnsi="宋体" w:eastAsia="宋体" w:cs="宋体"/>
                <w:bCs/>
                <w:szCs w:val="21"/>
              </w:rPr>
              <w:t>答：</w:t>
            </w:r>
          </w:p>
          <w:p w14:paraId="4C65AF82">
            <w:pPr>
              <w:numPr>
                <w:ilvl w:val="0"/>
                <w:numId w:val="0"/>
              </w:numPr>
              <w:jc w:val="left"/>
              <w:rPr>
                <w:rFonts w:ascii="宋体" w:hAnsi="宋体" w:eastAsia="宋体" w:cs="宋体"/>
                <w:bCs/>
                <w:szCs w:val="21"/>
              </w:rPr>
            </w:pPr>
            <w:r>
              <w:rPr>
                <w:rFonts w:ascii="宋体" w:hAnsi="宋体" w:eastAsia="宋体" w:cs="宋体"/>
                <w:bCs/>
                <w:kern w:val="2"/>
                <w:sz w:val="21"/>
                <w:szCs w:val="21"/>
                <w:lang w:val="en-US" w:eastAsia="zh-CN" w:bidi="ar-SA"/>
              </w:rPr>
              <w:t>2.</w:t>
            </w:r>
            <w:r>
              <w:rPr>
                <w:rFonts w:hint="eastAsia" w:ascii="宋体" w:hAnsi="宋体" w:eastAsia="宋体" w:cs="宋体"/>
                <w:bCs/>
                <w:szCs w:val="21"/>
              </w:rPr>
              <w:t>请</w:t>
            </w:r>
            <w:r>
              <w:rPr>
                <w:rFonts w:ascii="宋体" w:hAnsi="宋体" w:eastAsia="宋体" w:cs="宋体"/>
                <w:bCs/>
                <w:szCs w:val="21"/>
              </w:rPr>
              <w:t>概述</w:t>
            </w:r>
            <w:r>
              <w:rPr>
                <w:rFonts w:hint="eastAsia" w:ascii="宋体" w:hAnsi="宋体" w:eastAsia="宋体" w:cs="宋体"/>
                <w:bCs/>
                <w:szCs w:val="21"/>
              </w:rPr>
              <w:t>贵单位</w:t>
            </w:r>
            <w:r>
              <w:rPr>
                <w:rFonts w:ascii="宋体" w:hAnsi="宋体" w:eastAsia="宋体" w:cs="宋体"/>
                <w:bCs/>
                <w:szCs w:val="21"/>
              </w:rPr>
              <w:t>目前的</w:t>
            </w:r>
            <w:r>
              <w:rPr>
                <w:rFonts w:hint="eastAsia" w:ascii="宋体" w:hAnsi="宋体" w:eastAsia="宋体" w:cs="宋体"/>
                <w:bCs/>
                <w:szCs w:val="21"/>
              </w:rPr>
              <w:t>市场占有率情况</w:t>
            </w:r>
            <w:r>
              <w:rPr>
                <w:rFonts w:ascii="宋体" w:hAnsi="宋体" w:eastAsia="宋体" w:cs="宋体"/>
                <w:bCs/>
                <w:szCs w:val="21"/>
              </w:rPr>
              <w:t>？</w:t>
            </w:r>
          </w:p>
          <w:p w14:paraId="04D4CDE8">
            <w:pPr>
              <w:jc w:val="left"/>
              <w:rPr>
                <w:rFonts w:ascii="宋体" w:hAnsi="宋体" w:eastAsia="宋体" w:cs="宋体"/>
                <w:bCs/>
                <w:kern w:val="2"/>
                <w:sz w:val="21"/>
                <w:szCs w:val="21"/>
                <w:lang w:val="en-US" w:eastAsia="zh-CN" w:bidi="ar-SA"/>
              </w:rPr>
            </w:pPr>
            <w:r>
              <w:rPr>
                <w:rFonts w:hint="eastAsia" w:ascii="宋体" w:hAnsi="宋体" w:eastAsia="宋体" w:cs="宋体"/>
                <w:bCs/>
                <w:szCs w:val="21"/>
              </w:rPr>
              <w:t>答：</w:t>
            </w:r>
          </w:p>
        </w:tc>
      </w:tr>
      <w:tr w14:paraId="084E5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trPr>
        <w:tc>
          <w:tcPr>
            <w:tcW w:w="911" w:type="pct"/>
            <w:vAlign w:val="center"/>
          </w:tcPr>
          <w:p w14:paraId="5DC1132A">
            <w:pPr>
              <w:jc w:val="center"/>
              <w:rPr>
                <w:rFonts w:ascii="宋体" w:hAnsi="宋体" w:eastAsia="宋体" w:cs="宋体"/>
                <w:b/>
                <w:bCs/>
                <w:kern w:val="2"/>
                <w:sz w:val="21"/>
                <w:szCs w:val="21"/>
                <w:lang w:val="en-US" w:eastAsia="zh-CN" w:bidi="ar-SA"/>
              </w:rPr>
            </w:pPr>
            <w:r>
              <w:rPr>
                <w:rFonts w:hint="eastAsia" w:ascii="宋体" w:hAnsi="宋体" w:eastAsia="宋体" w:cs="宋体"/>
                <w:b/>
                <w:bCs/>
                <w:szCs w:val="21"/>
              </w:rPr>
              <w:t>贵单位</w:t>
            </w:r>
            <w:r>
              <w:rPr>
                <w:rFonts w:hint="eastAsia" w:ascii="宋体" w:hAnsi="宋体" w:eastAsia="宋体" w:cs="宋体"/>
                <w:b/>
                <w:bCs/>
                <w:szCs w:val="21"/>
                <w:lang w:eastAsia="zh-CN"/>
              </w:rPr>
              <w:t>的</w:t>
            </w:r>
            <w:r>
              <w:rPr>
                <w:rFonts w:hint="eastAsia" w:ascii="宋体" w:hAnsi="宋体" w:eastAsia="宋体" w:cs="宋体"/>
                <w:b/>
                <w:bCs/>
                <w:szCs w:val="21"/>
              </w:rPr>
              <w:t>履约能力</w:t>
            </w:r>
          </w:p>
        </w:tc>
        <w:tc>
          <w:tcPr>
            <w:tcW w:w="4088" w:type="pct"/>
            <w:gridSpan w:val="6"/>
            <w:shd w:val="clear"/>
            <w:vAlign w:val="center"/>
          </w:tcPr>
          <w:p w14:paraId="73242D20">
            <w:pPr>
              <w:jc w:val="left"/>
              <w:rPr>
                <w:rFonts w:hint="eastAsia" w:ascii="宋体" w:hAnsi="宋体" w:eastAsia="宋体" w:cs="宋体"/>
                <w:lang w:eastAsia="zh-CN"/>
              </w:rPr>
            </w:pPr>
            <w:r>
              <w:rPr>
                <w:rFonts w:hint="eastAsia" w:ascii="宋体" w:hAnsi="宋体" w:eastAsia="宋体" w:cs="宋体"/>
              </w:rPr>
              <w:t>是否胜任本项目？</w:t>
            </w:r>
            <w:r>
              <w:rPr>
                <w:rFonts w:hint="eastAsia" w:ascii="宋体" w:hAnsi="宋体" w:eastAsia="宋体" w:cs="宋体"/>
                <w:lang w:eastAsia="zh-CN"/>
              </w:rPr>
              <w:t>请对本项目的履约能力进行概述。</w:t>
            </w:r>
          </w:p>
          <w:p w14:paraId="7BFC1D51">
            <w:pPr>
              <w:pStyle w:val="2"/>
              <w:rPr>
                <w:rFonts w:hint="eastAsia" w:ascii="宋体" w:hAnsi="宋体" w:eastAsia="宋体" w:cs="宋体"/>
                <w:kern w:val="2"/>
                <w:sz w:val="21"/>
                <w:szCs w:val="22"/>
                <w:lang w:val="en-US" w:eastAsia="zh-CN" w:bidi="ar-SA"/>
              </w:rPr>
            </w:pPr>
            <w:r>
              <w:rPr>
                <w:rFonts w:hint="eastAsia" w:ascii="宋体" w:hAnsi="宋体" w:eastAsia="宋体" w:cs="宋体"/>
              </w:rPr>
              <w:t>答：</w:t>
            </w:r>
            <w:r>
              <w:rPr>
                <w:rFonts w:ascii="宋体" w:hAnsi="宋体" w:eastAsia="宋体" w:cs="宋体"/>
              </w:rPr>
              <w:t xml:space="preserve"> </w:t>
            </w:r>
          </w:p>
        </w:tc>
      </w:tr>
      <w:tr w14:paraId="6D473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trPr>
        <w:tc>
          <w:tcPr>
            <w:tcW w:w="911" w:type="pct"/>
            <w:vAlign w:val="center"/>
          </w:tcPr>
          <w:p w14:paraId="2EE8D87F">
            <w:pPr>
              <w:jc w:val="center"/>
              <w:rPr>
                <w:rFonts w:ascii="宋体" w:hAnsi="宋体" w:eastAsia="宋体" w:cs="宋体"/>
                <w:b/>
                <w:bCs/>
                <w:kern w:val="2"/>
                <w:sz w:val="21"/>
                <w:szCs w:val="21"/>
                <w:lang w:val="en-US" w:eastAsia="zh-CN" w:bidi="ar-SA"/>
              </w:rPr>
            </w:pPr>
            <w:r>
              <w:rPr>
                <w:rFonts w:hint="eastAsia" w:ascii="宋体" w:hAnsi="宋体" w:eastAsia="宋体" w:cs="宋体"/>
                <w:b/>
                <w:bCs/>
                <w:szCs w:val="21"/>
              </w:rPr>
              <w:t>价格水平或者价格构成</w:t>
            </w:r>
          </w:p>
        </w:tc>
        <w:tc>
          <w:tcPr>
            <w:tcW w:w="4088" w:type="pct"/>
            <w:gridSpan w:val="6"/>
            <w:shd w:val="clear"/>
            <w:vAlign w:val="center"/>
          </w:tcPr>
          <w:p w14:paraId="0A69F8EE">
            <w:pPr>
              <w:jc w:val="left"/>
              <w:rPr>
                <w:rFonts w:hint="eastAsia" w:ascii="宋体" w:hAnsi="宋体" w:eastAsia="宋体" w:cs="宋体"/>
                <w:lang w:eastAsia="zh-CN"/>
              </w:rPr>
            </w:pPr>
            <w:r>
              <w:rPr>
                <w:rFonts w:hint="eastAsia" w:ascii="宋体" w:hAnsi="宋体" w:eastAsia="宋体" w:cs="宋体"/>
              </w:rPr>
              <w:t>能否根据市场供需情况，提供包括该类服务的市场价格构成？</w:t>
            </w:r>
          </w:p>
          <w:p w14:paraId="00FCA0E2">
            <w:pPr>
              <w:jc w:val="left"/>
              <w:rPr>
                <w:rFonts w:hint="eastAsia" w:ascii="宋体" w:hAnsi="宋体" w:eastAsia="宋体" w:cs="宋体"/>
                <w:kern w:val="2"/>
                <w:sz w:val="21"/>
                <w:szCs w:val="22"/>
                <w:lang w:val="en-US" w:eastAsia="zh-CN" w:bidi="ar-SA"/>
              </w:rPr>
            </w:pPr>
            <w:r>
              <w:rPr>
                <w:rFonts w:hint="eastAsia" w:ascii="宋体" w:hAnsi="宋体" w:eastAsia="宋体" w:cs="宋体"/>
              </w:rPr>
              <w:t>答：</w:t>
            </w:r>
          </w:p>
        </w:tc>
      </w:tr>
      <w:tr w14:paraId="0BC97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trPr>
        <w:tc>
          <w:tcPr>
            <w:tcW w:w="911" w:type="pct"/>
            <w:vMerge w:val="restart"/>
            <w:vAlign w:val="center"/>
          </w:tcPr>
          <w:p w14:paraId="7C7CE870">
            <w:pPr>
              <w:jc w:val="center"/>
              <w:rPr>
                <w:rFonts w:hint="eastAsia" w:ascii="宋体" w:hAnsi="宋体" w:eastAsia="宋体" w:cs="宋体"/>
                <w:b/>
                <w:bCs/>
                <w:kern w:val="2"/>
                <w:sz w:val="21"/>
                <w:szCs w:val="21"/>
                <w:lang w:val="en-US" w:eastAsia="zh-CN" w:bidi="ar-SA"/>
              </w:rPr>
            </w:pPr>
            <w:r>
              <w:rPr>
                <w:rFonts w:hint="eastAsia" w:ascii="宋体" w:hAnsi="宋体" w:eastAsia="宋体" w:cs="宋体"/>
                <w:b/>
                <w:bCs/>
                <w:szCs w:val="21"/>
                <w:lang w:eastAsia="zh-CN"/>
              </w:rPr>
              <w:t>贵单位的</w:t>
            </w:r>
            <w:r>
              <w:rPr>
                <w:rFonts w:hint="eastAsia" w:ascii="宋体" w:hAnsi="宋体" w:eastAsia="宋体" w:cs="宋体"/>
                <w:b/>
                <w:bCs/>
                <w:szCs w:val="21"/>
              </w:rPr>
              <w:t>售后服务能力</w:t>
            </w:r>
          </w:p>
        </w:tc>
        <w:tc>
          <w:tcPr>
            <w:tcW w:w="4088" w:type="pct"/>
            <w:gridSpan w:val="6"/>
            <w:shd w:val="clear"/>
            <w:vAlign w:val="center"/>
          </w:tcPr>
          <w:p w14:paraId="4BFE7A2A">
            <w:pPr>
              <w:pStyle w:val="14"/>
              <w:numPr>
                <w:ilvl w:val="0"/>
                <w:numId w:val="0"/>
              </w:numPr>
              <w:ind w:leftChars="0"/>
              <w:jc w:val="left"/>
              <w:rPr>
                <w:rFonts w:hint="eastAsia" w:ascii="宋体" w:hAnsi="宋体" w:eastAsia="宋体" w:cs="宋体"/>
                <w:szCs w:val="21"/>
              </w:rPr>
            </w:pPr>
            <w:r>
              <w:rPr>
                <w:rFonts w:hint="eastAsia" w:ascii="宋体" w:hAnsi="宋体" w:eastAsia="宋体" w:cs="宋体"/>
                <w:szCs w:val="21"/>
                <w:lang w:eastAsia="zh-CN"/>
              </w:rPr>
              <w:t>请对本项目的售后服务能力进行概述。</w:t>
            </w:r>
            <w:r>
              <w:rPr>
                <w:rFonts w:hint="eastAsia" w:ascii="宋体" w:hAnsi="宋体" w:eastAsia="宋体" w:cs="宋体"/>
                <w:szCs w:val="21"/>
              </w:rPr>
              <w:t xml:space="preserve">              </w:t>
            </w:r>
          </w:p>
          <w:p w14:paraId="7942FDEE">
            <w:pPr>
              <w:jc w:val="left"/>
              <w:rPr>
                <w:rFonts w:hint="eastAsia" w:ascii="等线" w:hAnsi="等线" w:eastAsia="等线" w:cs="Times New Roman"/>
                <w:kern w:val="2"/>
                <w:sz w:val="21"/>
                <w:szCs w:val="22"/>
                <w:lang w:val="en-US" w:eastAsia="zh-CN" w:bidi="ar-SA"/>
              </w:rPr>
            </w:pPr>
            <w:r>
              <w:rPr>
                <w:rFonts w:hint="eastAsia" w:ascii="宋体" w:hAnsi="宋体" w:eastAsia="宋体" w:cs="宋体"/>
                <w:szCs w:val="21"/>
              </w:rPr>
              <w:t>答：</w:t>
            </w:r>
          </w:p>
        </w:tc>
      </w:tr>
      <w:tr w14:paraId="3AA93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trPr>
        <w:tc>
          <w:tcPr>
            <w:tcW w:w="911" w:type="pct"/>
            <w:vMerge w:val="continue"/>
            <w:vAlign w:val="center"/>
          </w:tcPr>
          <w:p w14:paraId="788E1B95">
            <w:pPr>
              <w:jc w:val="center"/>
              <w:rPr>
                <w:rFonts w:hint="eastAsia" w:ascii="宋体" w:hAnsi="宋体" w:eastAsia="宋体" w:cs="宋体"/>
                <w:b/>
                <w:bCs/>
                <w:szCs w:val="21"/>
              </w:rPr>
            </w:pPr>
          </w:p>
        </w:tc>
        <w:tc>
          <w:tcPr>
            <w:tcW w:w="4088" w:type="pct"/>
            <w:gridSpan w:val="6"/>
            <w:shd w:val="clear"/>
            <w:vAlign w:val="center"/>
          </w:tcPr>
          <w:p w14:paraId="79890CC3">
            <w:pPr>
              <w:pStyle w:val="14"/>
              <w:numPr>
                <w:ilvl w:val="0"/>
                <w:numId w:val="0"/>
              </w:numPr>
              <w:ind w:leftChars="0"/>
              <w:jc w:val="left"/>
              <w:rPr>
                <w:rFonts w:hint="eastAsia" w:ascii="宋体" w:hAnsi="宋体" w:eastAsia="宋体" w:cs="宋体"/>
                <w:szCs w:val="21"/>
              </w:rPr>
            </w:pPr>
            <w:r>
              <w:rPr>
                <w:rFonts w:hint="eastAsia" w:ascii="宋体" w:hAnsi="宋体" w:eastAsia="宋体" w:cs="宋体"/>
                <w:szCs w:val="21"/>
              </w:rPr>
              <w:t>针对项目提出的创新服务</w:t>
            </w:r>
            <w:r>
              <w:rPr>
                <w:rFonts w:hint="eastAsia" w:ascii="宋体" w:hAnsi="宋体" w:eastAsia="宋体" w:cs="宋体"/>
                <w:szCs w:val="21"/>
                <w:lang w:eastAsia="zh-CN"/>
              </w:rPr>
              <w:t>和</w:t>
            </w:r>
            <w:r>
              <w:rPr>
                <w:rFonts w:hint="eastAsia" w:ascii="宋体" w:hAnsi="宋体" w:eastAsia="宋体" w:cs="宋体"/>
                <w:szCs w:val="21"/>
              </w:rPr>
              <w:t>特色服务</w:t>
            </w:r>
            <w:r>
              <w:rPr>
                <w:rFonts w:hint="eastAsia" w:ascii="宋体" w:hAnsi="宋体" w:eastAsia="宋体" w:cs="宋体"/>
                <w:szCs w:val="21"/>
                <w:lang w:eastAsia="zh-CN"/>
              </w:rPr>
              <w:t>。</w:t>
            </w:r>
            <w:r>
              <w:rPr>
                <w:rFonts w:hint="eastAsia" w:ascii="宋体" w:hAnsi="宋体" w:eastAsia="宋体" w:cs="宋体"/>
                <w:szCs w:val="21"/>
              </w:rPr>
              <w:t xml:space="preserve">              </w:t>
            </w:r>
          </w:p>
          <w:p w14:paraId="4562DE49">
            <w:pPr>
              <w:jc w:val="left"/>
              <w:rPr>
                <w:rFonts w:hint="eastAsia" w:ascii="等线" w:hAnsi="等线" w:eastAsia="等线" w:cs="Times New Roman"/>
                <w:kern w:val="2"/>
                <w:sz w:val="21"/>
                <w:szCs w:val="22"/>
                <w:lang w:val="en-US" w:eastAsia="zh-CN" w:bidi="ar-SA"/>
              </w:rPr>
            </w:pPr>
            <w:r>
              <w:rPr>
                <w:rFonts w:hint="eastAsia" w:ascii="宋体" w:hAnsi="宋体" w:eastAsia="宋体" w:cs="宋体"/>
                <w:szCs w:val="21"/>
              </w:rPr>
              <w:t>答：</w:t>
            </w:r>
          </w:p>
        </w:tc>
      </w:tr>
      <w:tr w14:paraId="76573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911" w:type="pct"/>
            <w:vMerge w:val="restart"/>
            <w:vAlign w:val="center"/>
          </w:tcPr>
          <w:p w14:paraId="0432D241">
            <w:pPr>
              <w:jc w:val="center"/>
              <w:rPr>
                <w:rFonts w:ascii="宋体" w:hAnsi="宋体" w:eastAsia="宋体" w:cs="宋体"/>
                <w:b/>
                <w:bCs/>
                <w:szCs w:val="21"/>
                <w:highlight w:val="red"/>
              </w:rPr>
            </w:pPr>
            <w:r>
              <w:rPr>
                <w:rFonts w:hint="eastAsia" w:ascii="宋体" w:hAnsi="宋体" w:eastAsia="宋体" w:cs="宋体"/>
                <w:b/>
                <w:bCs/>
                <w:szCs w:val="21"/>
                <w:highlight w:val="none"/>
              </w:rPr>
              <w:t>贵单位</w:t>
            </w:r>
            <w:r>
              <w:rPr>
                <w:rFonts w:hint="eastAsia" w:ascii="宋体" w:hAnsi="宋体" w:eastAsia="宋体" w:cs="宋体"/>
                <w:b/>
                <w:bCs/>
                <w:szCs w:val="21"/>
                <w:highlight w:val="none"/>
                <w:lang w:eastAsia="zh-CN"/>
              </w:rPr>
              <w:t>自2021-2024年中药饮片供应及代煎代配服务业绩经验</w:t>
            </w:r>
          </w:p>
        </w:tc>
        <w:tc>
          <w:tcPr>
            <w:tcW w:w="727" w:type="pct"/>
            <w:vAlign w:val="center"/>
          </w:tcPr>
          <w:p w14:paraId="7400E0B3">
            <w:pPr>
              <w:jc w:val="center"/>
              <w:rPr>
                <w:rFonts w:ascii="宋体" w:hAnsi="宋体" w:eastAsia="宋体" w:cs="宋体"/>
                <w:szCs w:val="21"/>
              </w:rPr>
            </w:pPr>
            <w:r>
              <w:rPr>
                <w:rFonts w:hint="eastAsia" w:ascii="宋体" w:hAnsi="宋体" w:eastAsia="宋体" w:cs="宋体"/>
                <w:szCs w:val="21"/>
              </w:rPr>
              <w:t>合同</w:t>
            </w:r>
            <w:r>
              <w:rPr>
                <w:rFonts w:ascii="宋体" w:hAnsi="宋体" w:eastAsia="宋体" w:cs="宋体"/>
                <w:szCs w:val="21"/>
              </w:rPr>
              <w:t>履行</w:t>
            </w:r>
            <w:r>
              <w:rPr>
                <w:rFonts w:hint="eastAsia" w:ascii="宋体" w:hAnsi="宋体" w:eastAsia="宋体" w:cs="宋体"/>
                <w:szCs w:val="21"/>
              </w:rPr>
              <w:t>时间</w:t>
            </w:r>
          </w:p>
        </w:tc>
        <w:tc>
          <w:tcPr>
            <w:tcW w:w="643" w:type="pct"/>
            <w:vAlign w:val="center"/>
          </w:tcPr>
          <w:p w14:paraId="46103E34">
            <w:pPr>
              <w:jc w:val="center"/>
              <w:rPr>
                <w:rFonts w:ascii="宋体" w:hAnsi="宋体" w:eastAsia="宋体" w:cs="宋体"/>
                <w:szCs w:val="21"/>
              </w:rPr>
            </w:pPr>
            <w:r>
              <w:rPr>
                <w:rFonts w:hint="eastAsia" w:ascii="宋体" w:hAnsi="宋体" w:eastAsia="宋体" w:cs="宋体"/>
                <w:szCs w:val="21"/>
              </w:rPr>
              <w:t>采购人</w:t>
            </w:r>
          </w:p>
        </w:tc>
        <w:tc>
          <w:tcPr>
            <w:tcW w:w="643" w:type="pct"/>
            <w:vAlign w:val="center"/>
          </w:tcPr>
          <w:p w14:paraId="09121A3F">
            <w:pPr>
              <w:jc w:val="center"/>
              <w:rPr>
                <w:rFonts w:ascii="宋体" w:hAnsi="宋体" w:eastAsia="宋体" w:cs="宋体"/>
                <w:szCs w:val="21"/>
              </w:rPr>
            </w:pPr>
            <w:r>
              <w:rPr>
                <w:rFonts w:hint="eastAsia" w:ascii="宋体" w:hAnsi="宋体" w:eastAsia="宋体" w:cs="宋体"/>
                <w:szCs w:val="21"/>
              </w:rPr>
              <w:t>合同项目名称</w:t>
            </w:r>
          </w:p>
        </w:tc>
        <w:tc>
          <w:tcPr>
            <w:tcW w:w="643" w:type="pct"/>
            <w:vAlign w:val="center"/>
          </w:tcPr>
          <w:p w14:paraId="1F9555EF">
            <w:pPr>
              <w:jc w:val="center"/>
              <w:rPr>
                <w:rFonts w:ascii="宋体" w:hAnsi="宋体" w:eastAsia="宋体" w:cs="宋体"/>
                <w:szCs w:val="21"/>
              </w:rPr>
            </w:pPr>
            <w:r>
              <w:rPr>
                <w:rFonts w:hint="eastAsia" w:ascii="宋体" w:hAnsi="宋体" w:eastAsia="宋体" w:cs="宋体"/>
                <w:szCs w:val="21"/>
              </w:rPr>
              <w:t>合同主要标的名称</w:t>
            </w:r>
          </w:p>
        </w:tc>
        <w:tc>
          <w:tcPr>
            <w:tcW w:w="646" w:type="pct"/>
            <w:vAlign w:val="center"/>
          </w:tcPr>
          <w:p w14:paraId="1232E224">
            <w:pPr>
              <w:jc w:val="center"/>
              <w:rPr>
                <w:rFonts w:ascii="宋体" w:hAnsi="宋体" w:eastAsia="宋体" w:cs="宋体"/>
                <w:szCs w:val="21"/>
              </w:rPr>
            </w:pPr>
            <w:r>
              <w:rPr>
                <w:rFonts w:hint="eastAsia" w:ascii="宋体" w:hAnsi="宋体" w:eastAsia="宋体" w:cs="宋体"/>
                <w:szCs w:val="21"/>
              </w:rPr>
              <w:t>合同标的数量</w:t>
            </w:r>
          </w:p>
        </w:tc>
        <w:tc>
          <w:tcPr>
            <w:tcW w:w="784" w:type="pct"/>
            <w:vAlign w:val="center"/>
          </w:tcPr>
          <w:p w14:paraId="1532F03B">
            <w:pPr>
              <w:jc w:val="center"/>
              <w:rPr>
                <w:rFonts w:ascii="宋体" w:hAnsi="宋体" w:eastAsia="宋体" w:cs="宋体"/>
                <w:szCs w:val="21"/>
              </w:rPr>
            </w:pPr>
            <w:r>
              <w:rPr>
                <w:rFonts w:hint="eastAsia" w:ascii="宋体" w:hAnsi="宋体" w:eastAsia="宋体" w:cs="宋体"/>
                <w:szCs w:val="21"/>
              </w:rPr>
              <w:t>合同价</w:t>
            </w:r>
          </w:p>
        </w:tc>
      </w:tr>
      <w:tr w14:paraId="22FC9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911" w:type="pct"/>
            <w:vMerge w:val="continue"/>
            <w:vAlign w:val="center"/>
          </w:tcPr>
          <w:p w14:paraId="0F0C08BD">
            <w:pPr>
              <w:jc w:val="center"/>
              <w:rPr>
                <w:rFonts w:ascii="宋体" w:hAnsi="宋体" w:eastAsia="宋体" w:cs="宋体"/>
                <w:b/>
                <w:bCs/>
                <w:szCs w:val="21"/>
              </w:rPr>
            </w:pPr>
          </w:p>
        </w:tc>
        <w:tc>
          <w:tcPr>
            <w:tcW w:w="727" w:type="pct"/>
            <w:vAlign w:val="center"/>
          </w:tcPr>
          <w:p w14:paraId="70399EB9">
            <w:pPr>
              <w:jc w:val="left"/>
              <w:rPr>
                <w:rFonts w:ascii="宋体" w:hAnsi="宋体" w:eastAsia="宋体" w:cs="宋体"/>
                <w:szCs w:val="21"/>
              </w:rPr>
            </w:pPr>
          </w:p>
        </w:tc>
        <w:tc>
          <w:tcPr>
            <w:tcW w:w="643" w:type="pct"/>
            <w:vAlign w:val="center"/>
          </w:tcPr>
          <w:p w14:paraId="63B8637F">
            <w:pPr>
              <w:jc w:val="left"/>
              <w:rPr>
                <w:rFonts w:ascii="宋体" w:hAnsi="宋体" w:eastAsia="宋体" w:cs="宋体"/>
                <w:szCs w:val="21"/>
              </w:rPr>
            </w:pPr>
          </w:p>
        </w:tc>
        <w:tc>
          <w:tcPr>
            <w:tcW w:w="643" w:type="pct"/>
            <w:vAlign w:val="center"/>
          </w:tcPr>
          <w:p w14:paraId="7C5CFF79">
            <w:pPr>
              <w:jc w:val="left"/>
              <w:rPr>
                <w:rFonts w:ascii="宋体" w:hAnsi="宋体" w:eastAsia="宋体" w:cs="宋体"/>
                <w:szCs w:val="21"/>
              </w:rPr>
            </w:pPr>
          </w:p>
        </w:tc>
        <w:tc>
          <w:tcPr>
            <w:tcW w:w="643" w:type="pct"/>
            <w:vAlign w:val="center"/>
          </w:tcPr>
          <w:p w14:paraId="47BAAAE6">
            <w:pPr>
              <w:jc w:val="left"/>
              <w:rPr>
                <w:rFonts w:ascii="宋体" w:hAnsi="宋体" w:eastAsia="宋体" w:cs="宋体"/>
                <w:szCs w:val="21"/>
              </w:rPr>
            </w:pPr>
          </w:p>
        </w:tc>
        <w:tc>
          <w:tcPr>
            <w:tcW w:w="646" w:type="pct"/>
            <w:vAlign w:val="center"/>
          </w:tcPr>
          <w:p w14:paraId="2856578F">
            <w:pPr>
              <w:jc w:val="left"/>
              <w:rPr>
                <w:rFonts w:ascii="宋体" w:hAnsi="宋体" w:eastAsia="宋体" w:cs="宋体"/>
                <w:szCs w:val="21"/>
              </w:rPr>
            </w:pPr>
          </w:p>
        </w:tc>
        <w:tc>
          <w:tcPr>
            <w:tcW w:w="784" w:type="pct"/>
            <w:vAlign w:val="center"/>
          </w:tcPr>
          <w:p w14:paraId="57CC3D11">
            <w:pPr>
              <w:jc w:val="left"/>
              <w:rPr>
                <w:rFonts w:ascii="宋体" w:hAnsi="宋体" w:eastAsia="宋体" w:cs="宋体"/>
                <w:szCs w:val="21"/>
              </w:rPr>
            </w:pPr>
          </w:p>
        </w:tc>
      </w:tr>
      <w:tr w14:paraId="7E98B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911" w:type="pct"/>
            <w:vMerge w:val="continue"/>
            <w:vAlign w:val="center"/>
          </w:tcPr>
          <w:p w14:paraId="5BB04BD5">
            <w:pPr>
              <w:jc w:val="center"/>
              <w:rPr>
                <w:rFonts w:ascii="宋体" w:hAnsi="宋体" w:eastAsia="宋体" w:cs="宋体"/>
                <w:b/>
                <w:bCs/>
                <w:szCs w:val="21"/>
              </w:rPr>
            </w:pPr>
          </w:p>
        </w:tc>
        <w:tc>
          <w:tcPr>
            <w:tcW w:w="727" w:type="pct"/>
            <w:vAlign w:val="center"/>
          </w:tcPr>
          <w:p w14:paraId="379986E8">
            <w:pPr>
              <w:jc w:val="left"/>
              <w:rPr>
                <w:rFonts w:ascii="宋体" w:hAnsi="宋体" w:eastAsia="宋体" w:cs="宋体"/>
                <w:szCs w:val="21"/>
              </w:rPr>
            </w:pPr>
          </w:p>
        </w:tc>
        <w:tc>
          <w:tcPr>
            <w:tcW w:w="643" w:type="pct"/>
            <w:vAlign w:val="center"/>
          </w:tcPr>
          <w:p w14:paraId="296276D1">
            <w:pPr>
              <w:jc w:val="left"/>
              <w:rPr>
                <w:rFonts w:ascii="宋体" w:hAnsi="宋体" w:eastAsia="宋体" w:cs="宋体"/>
                <w:szCs w:val="21"/>
              </w:rPr>
            </w:pPr>
          </w:p>
        </w:tc>
        <w:tc>
          <w:tcPr>
            <w:tcW w:w="643" w:type="pct"/>
            <w:vAlign w:val="center"/>
          </w:tcPr>
          <w:p w14:paraId="0F61578F">
            <w:pPr>
              <w:jc w:val="left"/>
              <w:rPr>
                <w:rFonts w:ascii="宋体" w:hAnsi="宋体" w:eastAsia="宋体" w:cs="宋体"/>
                <w:szCs w:val="21"/>
              </w:rPr>
            </w:pPr>
          </w:p>
        </w:tc>
        <w:tc>
          <w:tcPr>
            <w:tcW w:w="643" w:type="pct"/>
            <w:vAlign w:val="center"/>
          </w:tcPr>
          <w:p w14:paraId="189DE608">
            <w:pPr>
              <w:jc w:val="left"/>
              <w:rPr>
                <w:rFonts w:ascii="宋体" w:hAnsi="宋体" w:eastAsia="宋体" w:cs="宋体"/>
                <w:szCs w:val="21"/>
              </w:rPr>
            </w:pPr>
          </w:p>
        </w:tc>
        <w:tc>
          <w:tcPr>
            <w:tcW w:w="646" w:type="pct"/>
            <w:vAlign w:val="center"/>
          </w:tcPr>
          <w:p w14:paraId="106646F1">
            <w:pPr>
              <w:jc w:val="left"/>
              <w:rPr>
                <w:rFonts w:ascii="宋体" w:hAnsi="宋体" w:eastAsia="宋体" w:cs="宋体"/>
                <w:szCs w:val="21"/>
              </w:rPr>
            </w:pPr>
          </w:p>
        </w:tc>
        <w:tc>
          <w:tcPr>
            <w:tcW w:w="784" w:type="pct"/>
            <w:vAlign w:val="center"/>
          </w:tcPr>
          <w:p w14:paraId="49230198">
            <w:pPr>
              <w:jc w:val="left"/>
              <w:rPr>
                <w:rFonts w:ascii="宋体" w:hAnsi="宋体" w:eastAsia="宋体" w:cs="宋体"/>
                <w:szCs w:val="21"/>
              </w:rPr>
            </w:pPr>
          </w:p>
        </w:tc>
      </w:tr>
      <w:tr w14:paraId="047C1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911" w:type="pct"/>
            <w:vMerge w:val="continue"/>
            <w:vAlign w:val="center"/>
          </w:tcPr>
          <w:p w14:paraId="1B89669E">
            <w:pPr>
              <w:jc w:val="center"/>
              <w:rPr>
                <w:rFonts w:ascii="宋体" w:hAnsi="宋体" w:eastAsia="宋体" w:cs="宋体"/>
                <w:b/>
                <w:bCs/>
                <w:szCs w:val="21"/>
              </w:rPr>
            </w:pPr>
          </w:p>
        </w:tc>
        <w:tc>
          <w:tcPr>
            <w:tcW w:w="727" w:type="pct"/>
            <w:vAlign w:val="center"/>
          </w:tcPr>
          <w:p w14:paraId="71BA9513">
            <w:pPr>
              <w:jc w:val="left"/>
              <w:rPr>
                <w:rFonts w:ascii="宋体" w:hAnsi="宋体" w:eastAsia="宋体" w:cs="宋体"/>
                <w:szCs w:val="21"/>
              </w:rPr>
            </w:pPr>
          </w:p>
        </w:tc>
        <w:tc>
          <w:tcPr>
            <w:tcW w:w="643" w:type="pct"/>
            <w:vAlign w:val="center"/>
          </w:tcPr>
          <w:p w14:paraId="4851CFF2">
            <w:pPr>
              <w:jc w:val="left"/>
              <w:rPr>
                <w:rFonts w:ascii="宋体" w:hAnsi="宋体" w:eastAsia="宋体" w:cs="宋体"/>
                <w:szCs w:val="21"/>
              </w:rPr>
            </w:pPr>
          </w:p>
        </w:tc>
        <w:tc>
          <w:tcPr>
            <w:tcW w:w="643" w:type="pct"/>
            <w:vAlign w:val="center"/>
          </w:tcPr>
          <w:p w14:paraId="565F1FE0">
            <w:pPr>
              <w:jc w:val="left"/>
              <w:rPr>
                <w:rFonts w:ascii="宋体" w:hAnsi="宋体" w:eastAsia="宋体" w:cs="宋体"/>
                <w:szCs w:val="21"/>
              </w:rPr>
            </w:pPr>
          </w:p>
        </w:tc>
        <w:tc>
          <w:tcPr>
            <w:tcW w:w="643" w:type="pct"/>
            <w:vAlign w:val="center"/>
          </w:tcPr>
          <w:p w14:paraId="687A55DB">
            <w:pPr>
              <w:jc w:val="left"/>
              <w:rPr>
                <w:rFonts w:ascii="宋体" w:hAnsi="宋体" w:eastAsia="宋体" w:cs="宋体"/>
                <w:szCs w:val="21"/>
              </w:rPr>
            </w:pPr>
          </w:p>
        </w:tc>
        <w:tc>
          <w:tcPr>
            <w:tcW w:w="646" w:type="pct"/>
            <w:vAlign w:val="center"/>
          </w:tcPr>
          <w:p w14:paraId="5931E823">
            <w:pPr>
              <w:jc w:val="left"/>
              <w:rPr>
                <w:rFonts w:ascii="宋体" w:hAnsi="宋体" w:eastAsia="宋体" w:cs="宋体"/>
                <w:szCs w:val="21"/>
              </w:rPr>
            </w:pPr>
          </w:p>
        </w:tc>
        <w:tc>
          <w:tcPr>
            <w:tcW w:w="784" w:type="pct"/>
            <w:vAlign w:val="center"/>
          </w:tcPr>
          <w:p w14:paraId="618FAA4F">
            <w:pPr>
              <w:jc w:val="left"/>
              <w:rPr>
                <w:rFonts w:ascii="宋体" w:hAnsi="宋体" w:eastAsia="宋体" w:cs="宋体"/>
                <w:szCs w:val="21"/>
              </w:rPr>
            </w:pPr>
          </w:p>
        </w:tc>
      </w:tr>
      <w:tr w14:paraId="174DF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911" w:type="pct"/>
            <w:vMerge w:val="continue"/>
            <w:vAlign w:val="center"/>
          </w:tcPr>
          <w:p w14:paraId="314F1C32">
            <w:pPr>
              <w:jc w:val="center"/>
              <w:rPr>
                <w:rFonts w:ascii="宋体" w:hAnsi="宋体" w:eastAsia="宋体" w:cs="宋体"/>
                <w:b/>
                <w:bCs/>
                <w:szCs w:val="21"/>
              </w:rPr>
            </w:pPr>
          </w:p>
        </w:tc>
        <w:tc>
          <w:tcPr>
            <w:tcW w:w="727" w:type="pct"/>
            <w:vAlign w:val="center"/>
          </w:tcPr>
          <w:p w14:paraId="5FA32D35">
            <w:pPr>
              <w:jc w:val="left"/>
              <w:rPr>
                <w:rFonts w:ascii="宋体" w:hAnsi="宋体" w:eastAsia="宋体" w:cs="宋体"/>
                <w:szCs w:val="21"/>
              </w:rPr>
            </w:pPr>
            <w:r>
              <w:rPr>
                <w:rFonts w:hint="eastAsia" w:ascii="宋体" w:hAnsi="宋体" w:eastAsia="宋体" w:cs="宋体"/>
                <w:szCs w:val="21"/>
              </w:rPr>
              <w:t>（...）</w:t>
            </w:r>
          </w:p>
        </w:tc>
        <w:tc>
          <w:tcPr>
            <w:tcW w:w="643" w:type="pct"/>
            <w:vAlign w:val="center"/>
          </w:tcPr>
          <w:p w14:paraId="064BE16B">
            <w:pPr>
              <w:jc w:val="left"/>
              <w:rPr>
                <w:rFonts w:ascii="宋体" w:hAnsi="宋体" w:eastAsia="宋体" w:cs="宋体"/>
                <w:szCs w:val="21"/>
              </w:rPr>
            </w:pPr>
          </w:p>
        </w:tc>
        <w:tc>
          <w:tcPr>
            <w:tcW w:w="643" w:type="pct"/>
            <w:vAlign w:val="center"/>
          </w:tcPr>
          <w:p w14:paraId="46E87D59">
            <w:pPr>
              <w:jc w:val="left"/>
              <w:rPr>
                <w:rFonts w:ascii="宋体" w:hAnsi="宋体" w:eastAsia="宋体" w:cs="宋体"/>
                <w:szCs w:val="21"/>
              </w:rPr>
            </w:pPr>
          </w:p>
        </w:tc>
        <w:tc>
          <w:tcPr>
            <w:tcW w:w="643" w:type="pct"/>
            <w:vAlign w:val="center"/>
          </w:tcPr>
          <w:p w14:paraId="7737152F">
            <w:pPr>
              <w:jc w:val="left"/>
              <w:rPr>
                <w:rFonts w:ascii="宋体" w:hAnsi="宋体" w:eastAsia="宋体" w:cs="宋体"/>
                <w:szCs w:val="21"/>
              </w:rPr>
            </w:pPr>
          </w:p>
        </w:tc>
        <w:tc>
          <w:tcPr>
            <w:tcW w:w="646" w:type="pct"/>
            <w:vAlign w:val="center"/>
          </w:tcPr>
          <w:p w14:paraId="244C5962">
            <w:pPr>
              <w:jc w:val="left"/>
              <w:rPr>
                <w:rFonts w:ascii="宋体" w:hAnsi="宋体" w:eastAsia="宋体" w:cs="宋体"/>
                <w:szCs w:val="21"/>
              </w:rPr>
            </w:pPr>
          </w:p>
        </w:tc>
        <w:tc>
          <w:tcPr>
            <w:tcW w:w="784" w:type="pct"/>
            <w:vAlign w:val="center"/>
          </w:tcPr>
          <w:p w14:paraId="494F978A">
            <w:pPr>
              <w:jc w:val="left"/>
              <w:rPr>
                <w:rFonts w:ascii="宋体" w:hAnsi="宋体" w:eastAsia="宋体" w:cs="宋体"/>
                <w:szCs w:val="21"/>
              </w:rPr>
            </w:pPr>
          </w:p>
        </w:tc>
      </w:tr>
      <w:tr w14:paraId="41F43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911" w:type="pct"/>
            <w:shd w:val="clear" w:color="auto" w:fill="auto"/>
            <w:vAlign w:val="center"/>
          </w:tcPr>
          <w:p w14:paraId="3CEBAA09">
            <w:pPr>
              <w:jc w:val="center"/>
              <w:rPr>
                <w:rFonts w:hint="eastAsia" w:ascii="宋体" w:hAnsi="宋体" w:eastAsia="宋体" w:cs="宋体"/>
                <w:b/>
                <w:bCs/>
                <w:kern w:val="2"/>
                <w:sz w:val="21"/>
                <w:szCs w:val="21"/>
                <w:lang w:val="en-US" w:eastAsia="zh-CN" w:bidi="ar-SA"/>
              </w:rPr>
            </w:pPr>
            <w:r>
              <w:rPr>
                <w:rFonts w:hint="eastAsia" w:ascii="宋体" w:hAnsi="宋体" w:eastAsia="宋体" w:cs="宋体"/>
                <w:b/>
                <w:bCs/>
                <w:szCs w:val="21"/>
              </w:rPr>
              <w:t>可能涉及的运行维护、升级更新、备品备件、耗材等情况</w:t>
            </w:r>
          </w:p>
        </w:tc>
        <w:tc>
          <w:tcPr>
            <w:tcW w:w="4088" w:type="pct"/>
            <w:gridSpan w:val="6"/>
            <w:shd w:val="clear" w:color="auto" w:fill="auto"/>
            <w:vAlign w:val="top"/>
          </w:tcPr>
          <w:p w14:paraId="367A289D">
            <w:pPr>
              <w:jc w:val="both"/>
              <w:rPr>
                <w:rFonts w:hint="eastAsia" w:ascii="宋体" w:hAnsi="宋体" w:eastAsia="宋体" w:cs="宋体"/>
                <w:sz w:val="21"/>
                <w:szCs w:val="21"/>
                <w:lang w:val="en-US" w:eastAsia="zh-CN"/>
              </w:rPr>
            </w:pPr>
            <w:r>
              <w:rPr>
                <w:rFonts w:hint="eastAsia" w:ascii="宋体" w:hAnsi="宋体" w:eastAsia="宋体" w:cs="宋体"/>
                <w:bCs/>
                <w:szCs w:val="21"/>
              </w:rPr>
              <w:t>请对采购标的可能涉及的运行维护、升级更新、备品备件、耗材等情况</w:t>
            </w:r>
            <w:r>
              <w:rPr>
                <w:rFonts w:hint="eastAsia" w:ascii="宋体" w:hAnsi="宋体" w:eastAsia="宋体" w:cs="宋体"/>
                <w:sz w:val="21"/>
                <w:szCs w:val="21"/>
                <w:lang w:val="en-US" w:eastAsia="zh-CN"/>
              </w:rPr>
              <w:t>进行概述。</w:t>
            </w:r>
          </w:p>
          <w:p w14:paraId="07D00F6E">
            <w:pPr>
              <w:jc w:val="both"/>
              <w:rPr>
                <w:rFonts w:hint="eastAsia" w:ascii="宋体" w:hAnsi="宋体" w:eastAsia="宋体" w:cs="宋体"/>
                <w:kern w:val="2"/>
                <w:sz w:val="21"/>
                <w:szCs w:val="21"/>
                <w:lang w:val="en-US" w:eastAsia="zh-CN" w:bidi="ar-SA"/>
              </w:rPr>
            </w:pPr>
            <w:r>
              <w:rPr>
                <w:rFonts w:hint="eastAsia" w:ascii="宋体" w:hAnsi="宋体" w:eastAsia="宋体" w:cs="宋体"/>
                <w:szCs w:val="21"/>
              </w:rPr>
              <w:t>答：</w:t>
            </w:r>
          </w:p>
        </w:tc>
      </w:tr>
      <w:tr w14:paraId="2A450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9" w:hRule="atLeast"/>
        </w:trPr>
        <w:tc>
          <w:tcPr>
            <w:tcW w:w="911" w:type="pct"/>
            <w:shd w:val="clear" w:color="auto" w:fill="auto"/>
            <w:vAlign w:val="center"/>
          </w:tcPr>
          <w:p w14:paraId="78641839">
            <w:pPr>
              <w:jc w:val="center"/>
              <w:rPr>
                <w:rFonts w:hint="eastAsia" w:ascii="宋体" w:hAnsi="宋体" w:eastAsia="宋体" w:cs="宋体"/>
                <w:b/>
                <w:bCs/>
                <w:kern w:val="2"/>
                <w:sz w:val="21"/>
                <w:szCs w:val="21"/>
                <w:lang w:val="en-US" w:eastAsia="zh-CN" w:bidi="ar-SA"/>
              </w:rPr>
            </w:pPr>
            <w:r>
              <w:rPr>
                <w:rFonts w:hint="eastAsia" w:ascii="宋体" w:hAnsi="宋体" w:eastAsia="宋体" w:cs="宋体"/>
                <w:b/>
                <w:bCs/>
                <w:szCs w:val="21"/>
              </w:rPr>
              <w:t>建议</w:t>
            </w:r>
          </w:p>
        </w:tc>
        <w:tc>
          <w:tcPr>
            <w:tcW w:w="4088" w:type="pct"/>
            <w:gridSpan w:val="6"/>
            <w:shd w:val="clear" w:color="auto" w:fill="auto"/>
            <w:vAlign w:val="center"/>
          </w:tcPr>
          <w:p w14:paraId="51325C0B">
            <w:pPr>
              <w:numPr>
                <w:ilvl w:val="0"/>
                <w:numId w:val="0"/>
              </w:numPr>
              <w:ind w:left="360" w:leftChars="0" w:hanging="360" w:firstLineChars="0"/>
              <w:jc w:val="left"/>
              <w:rPr>
                <w:rFonts w:ascii="宋体" w:hAnsi="宋体" w:eastAsia="宋体" w:cs="宋体"/>
                <w:szCs w:val="21"/>
              </w:rPr>
            </w:pPr>
            <w:r>
              <w:rPr>
                <w:rFonts w:hint="default" w:ascii="宋体" w:hAnsi="宋体" w:eastAsia="宋体" w:cs="宋体"/>
                <w:kern w:val="2"/>
                <w:sz w:val="21"/>
                <w:szCs w:val="21"/>
                <w:lang w:val="en-US" w:eastAsia="zh-CN" w:bidi="ar-SA"/>
              </w:rPr>
              <w:t>1.</w:t>
            </w:r>
            <w:r>
              <w:rPr>
                <w:rFonts w:hint="eastAsia" w:ascii="宋体" w:hAnsi="宋体" w:eastAsia="宋体" w:cs="宋体"/>
                <w:szCs w:val="21"/>
              </w:rPr>
              <w:t>采购标的技术、商务要求（如项目要求、人员和设备投入、考核验收等）的建议</w:t>
            </w:r>
            <w:r>
              <w:rPr>
                <w:rFonts w:hint="eastAsia" w:ascii="宋体" w:hAnsi="宋体" w:eastAsia="宋体" w:cs="宋体"/>
                <w:szCs w:val="21"/>
                <w:lang w:eastAsia="zh-CN"/>
              </w:rPr>
              <w:t>。</w:t>
            </w:r>
          </w:p>
          <w:p w14:paraId="39C693EE">
            <w:pPr>
              <w:jc w:val="left"/>
              <w:rPr>
                <w:rFonts w:ascii="宋体" w:hAnsi="宋体" w:eastAsia="宋体" w:cs="宋体"/>
                <w:szCs w:val="21"/>
              </w:rPr>
            </w:pPr>
            <w:r>
              <w:rPr>
                <w:rFonts w:hint="eastAsia" w:ascii="宋体" w:hAnsi="宋体" w:eastAsia="宋体" w:cs="宋体"/>
                <w:szCs w:val="21"/>
              </w:rPr>
              <w:t>答：</w:t>
            </w:r>
          </w:p>
          <w:p w14:paraId="10B1CA3B">
            <w:pPr>
              <w:numPr>
                <w:ilvl w:val="0"/>
                <w:numId w:val="0"/>
              </w:numPr>
              <w:ind w:left="360" w:leftChars="0" w:hanging="360" w:firstLineChars="0"/>
              <w:jc w:val="left"/>
              <w:rPr>
                <w:rFonts w:ascii="宋体" w:hAnsi="宋体" w:eastAsia="宋体" w:cs="宋体"/>
                <w:szCs w:val="21"/>
              </w:rPr>
            </w:pPr>
            <w:r>
              <w:rPr>
                <w:rFonts w:hint="default" w:ascii="宋体" w:hAnsi="宋体" w:eastAsia="宋体" w:cs="宋体"/>
                <w:kern w:val="2"/>
                <w:sz w:val="21"/>
                <w:szCs w:val="21"/>
                <w:lang w:val="en-US" w:eastAsia="zh-CN" w:bidi="ar-SA"/>
              </w:rPr>
              <w:t>2.</w:t>
            </w:r>
            <w:r>
              <w:rPr>
                <w:rFonts w:hint="eastAsia" w:ascii="宋体" w:hAnsi="宋体" w:eastAsia="宋体" w:cs="宋体"/>
                <w:szCs w:val="21"/>
              </w:rPr>
              <w:t>有利于项目实施的其他建议</w:t>
            </w:r>
            <w:r>
              <w:rPr>
                <w:rFonts w:hint="eastAsia" w:ascii="宋体" w:hAnsi="宋体" w:eastAsia="宋体" w:cs="宋体"/>
                <w:szCs w:val="21"/>
                <w:lang w:eastAsia="zh-CN"/>
              </w:rPr>
              <w:t>。</w:t>
            </w:r>
          </w:p>
          <w:p w14:paraId="3879800D">
            <w:pPr>
              <w:jc w:val="left"/>
              <w:rPr>
                <w:rFonts w:hint="eastAsia" w:ascii="宋体" w:hAnsi="宋体" w:eastAsia="宋体" w:cs="宋体"/>
                <w:kern w:val="2"/>
                <w:sz w:val="21"/>
                <w:szCs w:val="21"/>
                <w:lang w:val="en-US" w:eastAsia="zh-CN" w:bidi="ar-SA"/>
              </w:rPr>
            </w:pPr>
            <w:r>
              <w:rPr>
                <w:rFonts w:hint="eastAsia" w:ascii="宋体" w:hAnsi="宋体" w:eastAsia="宋体" w:cs="宋体"/>
                <w:szCs w:val="21"/>
              </w:rPr>
              <w:t>答：</w:t>
            </w:r>
          </w:p>
        </w:tc>
      </w:tr>
      <w:tr w14:paraId="3FAA9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1" w:hRule="atLeast"/>
        </w:trPr>
        <w:tc>
          <w:tcPr>
            <w:tcW w:w="911" w:type="pct"/>
            <w:vAlign w:val="center"/>
          </w:tcPr>
          <w:p w14:paraId="3B3EA48C">
            <w:pPr>
              <w:jc w:val="center"/>
              <w:rPr>
                <w:rFonts w:ascii="宋体" w:hAnsi="宋体" w:eastAsia="宋体" w:cs="宋体"/>
                <w:b/>
                <w:bCs/>
                <w:szCs w:val="21"/>
              </w:rPr>
            </w:pPr>
            <w:r>
              <w:rPr>
                <w:rFonts w:hint="eastAsia" w:ascii="宋体" w:hAnsi="宋体" w:eastAsia="宋体" w:cs="宋体"/>
                <w:b/>
                <w:bCs/>
                <w:szCs w:val="21"/>
              </w:rPr>
              <w:t>其他</w:t>
            </w:r>
          </w:p>
        </w:tc>
        <w:tc>
          <w:tcPr>
            <w:tcW w:w="4088" w:type="pct"/>
            <w:gridSpan w:val="6"/>
            <w:shd w:val="clear"/>
            <w:vAlign w:val="center"/>
          </w:tcPr>
          <w:p w14:paraId="43D31A68">
            <w:pPr>
              <w:jc w:val="left"/>
              <w:rPr>
                <w:rFonts w:ascii="宋体" w:hAnsi="宋体" w:eastAsia="宋体" w:cs="宋体"/>
                <w:szCs w:val="21"/>
              </w:rPr>
            </w:pPr>
            <w:r>
              <w:rPr>
                <w:rFonts w:hint="eastAsia" w:ascii="宋体" w:hAnsi="宋体" w:eastAsia="宋体" w:cs="宋体"/>
                <w:szCs w:val="21"/>
              </w:rPr>
              <w:t>请单位自行说明：</w:t>
            </w:r>
          </w:p>
          <w:p w14:paraId="440EF8FF">
            <w:pPr>
              <w:jc w:val="left"/>
              <w:rPr>
                <w:rFonts w:ascii="宋体" w:hAnsi="宋体" w:eastAsia="宋体" w:cs="宋体"/>
                <w:kern w:val="2"/>
                <w:sz w:val="21"/>
                <w:szCs w:val="21"/>
                <w:lang w:val="en-US" w:eastAsia="zh-CN" w:bidi="ar-SA"/>
              </w:rPr>
            </w:pPr>
            <w:r>
              <w:rPr>
                <w:rFonts w:hint="eastAsia" w:ascii="宋体" w:hAnsi="宋体" w:eastAsia="宋体" w:cs="宋体"/>
                <w:szCs w:val="21"/>
              </w:rPr>
              <w:t>答：</w:t>
            </w:r>
            <w:r>
              <w:rPr>
                <w:rFonts w:hint="eastAsia" w:ascii="宋体" w:hAnsi="宋体" w:eastAsia="宋体"/>
                <w:i/>
                <w:szCs w:val="21"/>
              </w:rPr>
              <w:t>（可针对本采购项目进行说明）</w:t>
            </w:r>
          </w:p>
        </w:tc>
      </w:tr>
    </w:tbl>
    <w:p w14:paraId="2406F98D">
      <w:pPr>
        <w:spacing w:line="240" w:lineRule="auto"/>
        <w:rPr>
          <w:rFonts w:hint="eastAsia" w:ascii="宋体" w:hAnsi="宋体" w:eastAsia="宋体" w:cs="宋体"/>
          <w:sz w:val="21"/>
          <w:szCs w:val="21"/>
        </w:rPr>
      </w:pPr>
      <w:r>
        <w:rPr>
          <w:rFonts w:hint="eastAsia" w:ascii="宋体" w:hAnsi="宋体" w:eastAsia="宋体" w:cs="宋体"/>
          <w:sz w:val="21"/>
          <w:szCs w:val="21"/>
        </w:rPr>
        <w:t>注：按表格中要求的调查项，根据实际情况进行填写。供应商可在“建议”处提出贵单位对本项目采购需求的意见或建议；若无任何意见或建议的，请在对应项处填写“无”。</w:t>
      </w:r>
    </w:p>
    <w:p w14:paraId="300A4936">
      <w:pPr>
        <w:spacing w:line="240" w:lineRule="auto"/>
        <w:rPr>
          <w:rFonts w:hint="eastAsia" w:ascii="宋体" w:hAnsi="宋体" w:eastAsia="宋体" w:cs="宋体"/>
          <w:sz w:val="21"/>
          <w:szCs w:val="21"/>
          <w:lang w:eastAsia="zh-CN"/>
        </w:rPr>
      </w:pPr>
      <w:r>
        <w:rPr>
          <w:rFonts w:hint="eastAsia" w:ascii="宋体" w:hAnsi="宋体" w:eastAsia="宋体" w:cs="宋体"/>
          <w:b/>
          <w:bCs/>
          <w:sz w:val="21"/>
          <w:szCs w:val="21"/>
        </w:rPr>
        <w:t>附件：供应商将</w:t>
      </w:r>
      <w:r>
        <w:rPr>
          <w:rFonts w:hint="eastAsia" w:ascii="宋体" w:hAnsi="宋体" w:eastAsia="宋体" w:cs="宋体"/>
          <w:b/>
          <w:bCs/>
          <w:sz w:val="21"/>
          <w:szCs w:val="21"/>
          <w:lang w:eastAsia="zh-CN"/>
        </w:rPr>
        <w:t>相关证明资料</w:t>
      </w:r>
      <w:r>
        <w:rPr>
          <w:rFonts w:hint="eastAsia" w:ascii="宋体" w:hAnsi="宋体" w:eastAsia="宋体" w:cs="宋体"/>
          <w:b/>
          <w:bCs/>
          <w:sz w:val="21"/>
          <w:szCs w:val="21"/>
        </w:rPr>
        <w:t>以附件的形式按顺序提供</w:t>
      </w:r>
      <w:r>
        <w:rPr>
          <w:rFonts w:hint="eastAsia" w:ascii="宋体" w:hAnsi="宋体" w:eastAsia="宋体" w:cs="宋体"/>
          <w:b/>
          <w:bCs/>
          <w:sz w:val="21"/>
          <w:szCs w:val="21"/>
          <w:lang w:eastAsia="zh-CN"/>
        </w:rPr>
        <w:t>。</w:t>
      </w:r>
    </w:p>
    <w:p w14:paraId="79B0944D">
      <w:pPr>
        <w:spacing w:line="360" w:lineRule="auto"/>
        <w:ind w:firstLine="420" w:firstLineChars="200"/>
        <w:jc w:val="right"/>
        <w:rPr>
          <w:rFonts w:hint="eastAsia" w:ascii="宋体" w:hAnsi="宋体" w:eastAsia="宋体" w:cs="宋体"/>
          <w:sz w:val="21"/>
          <w:szCs w:val="21"/>
        </w:rPr>
      </w:pPr>
    </w:p>
    <w:p w14:paraId="2F67EDD3">
      <w:pPr>
        <w:spacing w:line="360" w:lineRule="auto"/>
        <w:ind w:firstLine="420" w:firstLineChars="200"/>
        <w:jc w:val="right"/>
        <w:rPr>
          <w:rFonts w:hint="eastAsia" w:ascii="宋体" w:hAnsi="宋体" w:eastAsia="宋体" w:cs="宋体"/>
          <w:sz w:val="21"/>
          <w:szCs w:val="21"/>
        </w:rPr>
      </w:pPr>
      <w:r>
        <w:rPr>
          <w:rFonts w:hint="eastAsia" w:ascii="宋体" w:hAnsi="宋体" w:eastAsia="宋体" w:cs="宋体"/>
          <w:sz w:val="21"/>
          <w:szCs w:val="21"/>
        </w:rPr>
        <w:t>供应商名称:（盖章）</w:t>
      </w:r>
    </w:p>
    <w:p w14:paraId="108D260C">
      <w:pPr>
        <w:spacing w:line="360" w:lineRule="auto"/>
        <w:ind w:firstLine="420" w:firstLineChars="200"/>
        <w:jc w:val="right"/>
        <w:rPr>
          <w:rFonts w:ascii="宋体" w:hAnsi="宋体" w:eastAsia="宋体" w:cs="宋体"/>
          <w:sz w:val="21"/>
          <w:szCs w:val="21"/>
        </w:rPr>
      </w:pPr>
      <w:r>
        <w:rPr>
          <w:rFonts w:hint="eastAsia" w:ascii="宋体" w:hAnsi="宋体" w:eastAsia="宋体" w:cs="宋体"/>
          <w:sz w:val="21"/>
          <w:szCs w:val="21"/>
        </w:rPr>
        <w:t>年   月   日</w:t>
      </w:r>
    </w:p>
    <w:sectPr>
      <w:pgSz w:w="11906" w:h="16838"/>
      <w:pgMar w:top="1134" w:right="1418" w:bottom="851"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Arial Rounded MT Bold"/>
    <w:panose1 w:val="020F0502020204030204"/>
    <w:charset w:val="00"/>
    <w:family w:val="swiss"/>
    <w:pitch w:val="default"/>
    <w:sig w:usb0="00000000" w:usb1="00000000" w:usb2="00000001" w:usb3="00000000" w:csb0="0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swiss"/>
    <w:pitch w:val="default"/>
    <w:sig w:usb0="80000287" w:usb1="280F3C52" w:usb2="00000016" w:usb3="00000000" w:csb0="0004001F" w:csb1="00000000"/>
  </w:font>
  <w:font w:name="Arial Rounded MT Bold">
    <w:panose1 w:val="020F0704030504030204"/>
    <w:charset w:val="00"/>
    <w:family w:val="auto"/>
    <w:pitch w:val="default"/>
    <w:sig w:usb0="00000003" w:usb1="00000000" w:usb2="00000000" w:usb3="00000000" w:csb0="2000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WI3YzJjOWM2N2RiMGY2N2I5ODFjODBiOWQ0MTY5MTgifQ=="/>
  </w:docVars>
  <w:rsids>
    <w:rsidRoot w:val="10B526AC"/>
    <w:rsid w:val="00017EB5"/>
    <w:rsid w:val="00063435"/>
    <w:rsid w:val="000752FC"/>
    <w:rsid w:val="000F6273"/>
    <w:rsid w:val="00143485"/>
    <w:rsid w:val="00144A88"/>
    <w:rsid w:val="001B7BDE"/>
    <w:rsid w:val="002266B6"/>
    <w:rsid w:val="002744B5"/>
    <w:rsid w:val="00302400"/>
    <w:rsid w:val="00310608"/>
    <w:rsid w:val="003856F4"/>
    <w:rsid w:val="00385CE7"/>
    <w:rsid w:val="003941B6"/>
    <w:rsid w:val="003D0B86"/>
    <w:rsid w:val="004019C8"/>
    <w:rsid w:val="004131F8"/>
    <w:rsid w:val="004A444F"/>
    <w:rsid w:val="005255EB"/>
    <w:rsid w:val="00570DDB"/>
    <w:rsid w:val="005A71BD"/>
    <w:rsid w:val="006675A1"/>
    <w:rsid w:val="006A114F"/>
    <w:rsid w:val="006C1F35"/>
    <w:rsid w:val="006C722A"/>
    <w:rsid w:val="0070514C"/>
    <w:rsid w:val="00777D42"/>
    <w:rsid w:val="007A2117"/>
    <w:rsid w:val="007E53F5"/>
    <w:rsid w:val="007F5C0A"/>
    <w:rsid w:val="00801B4B"/>
    <w:rsid w:val="00804436"/>
    <w:rsid w:val="0083038E"/>
    <w:rsid w:val="00847904"/>
    <w:rsid w:val="0087170F"/>
    <w:rsid w:val="008A6A63"/>
    <w:rsid w:val="00954318"/>
    <w:rsid w:val="00A320F9"/>
    <w:rsid w:val="00A75BAD"/>
    <w:rsid w:val="00A77096"/>
    <w:rsid w:val="00AF017E"/>
    <w:rsid w:val="00B04C68"/>
    <w:rsid w:val="00B10D74"/>
    <w:rsid w:val="00B4616F"/>
    <w:rsid w:val="00B4761B"/>
    <w:rsid w:val="00C23ABC"/>
    <w:rsid w:val="00C4233D"/>
    <w:rsid w:val="00C7070E"/>
    <w:rsid w:val="00D12939"/>
    <w:rsid w:val="00D55A92"/>
    <w:rsid w:val="00DE0597"/>
    <w:rsid w:val="00E47B00"/>
    <w:rsid w:val="00E65BFF"/>
    <w:rsid w:val="00EB38F4"/>
    <w:rsid w:val="00EE73FA"/>
    <w:rsid w:val="00F4150C"/>
    <w:rsid w:val="01EF3980"/>
    <w:rsid w:val="025D08EA"/>
    <w:rsid w:val="02F949FE"/>
    <w:rsid w:val="047D5273"/>
    <w:rsid w:val="0520422F"/>
    <w:rsid w:val="076020AA"/>
    <w:rsid w:val="07F95559"/>
    <w:rsid w:val="08417CB6"/>
    <w:rsid w:val="087F5A5E"/>
    <w:rsid w:val="088F5E51"/>
    <w:rsid w:val="0891753F"/>
    <w:rsid w:val="09290BEC"/>
    <w:rsid w:val="098A5781"/>
    <w:rsid w:val="0AB45767"/>
    <w:rsid w:val="0AFB72CB"/>
    <w:rsid w:val="0C4905FF"/>
    <w:rsid w:val="0C6D3E1F"/>
    <w:rsid w:val="0D9773A6"/>
    <w:rsid w:val="0DC7755F"/>
    <w:rsid w:val="0E042561"/>
    <w:rsid w:val="0EC51CF1"/>
    <w:rsid w:val="0FEF171B"/>
    <w:rsid w:val="10B526AC"/>
    <w:rsid w:val="1163035F"/>
    <w:rsid w:val="12D544CC"/>
    <w:rsid w:val="133E02C4"/>
    <w:rsid w:val="13CB22FD"/>
    <w:rsid w:val="14483708"/>
    <w:rsid w:val="16A940BE"/>
    <w:rsid w:val="170B02AA"/>
    <w:rsid w:val="17410382"/>
    <w:rsid w:val="17B11066"/>
    <w:rsid w:val="17D905BB"/>
    <w:rsid w:val="180970F2"/>
    <w:rsid w:val="1B79633D"/>
    <w:rsid w:val="1B903686"/>
    <w:rsid w:val="1C35348E"/>
    <w:rsid w:val="1CF0656F"/>
    <w:rsid w:val="1CFD4D4B"/>
    <w:rsid w:val="1D645AD8"/>
    <w:rsid w:val="1D7C3EC2"/>
    <w:rsid w:val="1DB46E22"/>
    <w:rsid w:val="1DB47B00"/>
    <w:rsid w:val="1E4075E6"/>
    <w:rsid w:val="1E916E9B"/>
    <w:rsid w:val="1EAB0CC1"/>
    <w:rsid w:val="200A081E"/>
    <w:rsid w:val="20782866"/>
    <w:rsid w:val="20785A5D"/>
    <w:rsid w:val="20F4534A"/>
    <w:rsid w:val="222E494D"/>
    <w:rsid w:val="237044C9"/>
    <w:rsid w:val="238E2BA1"/>
    <w:rsid w:val="23D34A58"/>
    <w:rsid w:val="241D19DD"/>
    <w:rsid w:val="24297CB4"/>
    <w:rsid w:val="24A03751"/>
    <w:rsid w:val="257638ED"/>
    <w:rsid w:val="25B6018D"/>
    <w:rsid w:val="275A34C6"/>
    <w:rsid w:val="283006CB"/>
    <w:rsid w:val="285D696E"/>
    <w:rsid w:val="288D4445"/>
    <w:rsid w:val="29A1688F"/>
    <w:rsid w:val="29D735E8"/>
    <w:rsid w:val="29FB67FF"/>
    <w:rsid w:val="2A5630C8"/>
    <w:rsid w:val="2B5621F6"/>
    <w:rsid w:val="2BC5737C"/>
    <w:rsid w:val="2C26606D"/>
    <w:rsid w:val="2C62428A"/>
    <w:rsid w:val="2CB73169"/>
    <w:rsid w:val="2CF258A6"/>
    <w:rsid w:val="2E5B5F95"/>
    <w:rsid w:val="2E5C3FC8"/>
    <w:rsid w:val="2F745341"/>
    <w:rsid w:val="317E3403"/>
    <w:rsid w:val="318956D7"/>
    <w:rsid w:val="32207918"/>
    <w:rsid w:val="32222E32"/>
    <w:rsid w:val="32B507A0"/>
    <w:rsid w:val="33C347BC"/>
    <w:rsid w:val="346E32D5"/>
    <w:rsid w:val="3491429F"/>
    <w:rsid w:val="34F55208"/>
    <w:rsid w:val="35C661CB"/>
    <w:rsid w:val="36A77DAA"/>
    <w:rsid w:val="37BE35FD"/>
    <w:rsid w:val="38BF587F"/>
    <w:rsid w:val="38F4426A"/>
    <w:rsid w:val="392456E2"/>
    <w:rsid w:val="3A976388"/>
    <w:rsid w:val="3BE66036"/>
    <w:rsid w:val="3F56646F"/>
    <w:rsid w:val="3F7722E4"/>
    <w:rsid w:val="3FF05ECE"/>
    <w:rsid w:val="42073406"/>
    <w:rsid w:val="42674891"/>
    <w:rsid w:val="428B736E"/>
    <w:rsid w:val="429E4757"/>
    <w:rsid w:val="44F71434"/>
    <w:rsid w:val="45181E73"/>
    <w:rsid w:val="45915C64"/>
    <w:rsid w:val="45AC03A0"/>
    <w:rsid w:val="45D463A0"/>
    <w:rsid w:val="45DF1C05"/>
    <w:rsid w:val="45FD1795"/>
    <w:rsid w:val="481E59F2"/>
    <w:rsid w:val="497214EB"/>
    <w:rsid w:val="49CE21BE"/>
    <w:rsid w:val="4B0940A8"/>
    <w:rsid w:val="4BC863A1"/>
    <w:rsid w:val="4C6F0F12"/>
    <w:rsid w:val="4CD30829"/>
    <w:rsid w:val="4D112DB7"/>
    <w:rsid w:val="4E4A5793"/>
    <w:rsid w:val="4E4C1E6E"/>
    <w:rsid w:val="4EC015B1"/>
    <w:rsid w:val="4ED067D7"/>
    <w:rsid w:val="51EA5DB2"/>
    <w:rsid w:val="52940917"/>
    <w:rsid w:val="539B01A9"/>
    <w:rsid w:val="544F1DCC"/>
    <w:rsid w:val="54667599"/>
    <w:rsid w:val="54CC087E"/>
    <w:rsid w:val="551268DF"/>
    <w:rsid w:val="55872193"/>
    <w:rsid w:val="55CD51E5"/>
    <w:rsid w:val="56464A92"/>
    <w:rsid w:val="5680054C"/>
    <w:rsid w:val="572332D3"/>
    <w:rsid w:val="58CF5213"/>
    <w:rsid w:val="5B334B3E"/>
    <w:rsid w:val="5CD32DF8"/>
    <w:rsid w:val="5E36363E"/>
    <w:rsid w:val="5E39312E"/>
    <w:rsid w:val="5EF036F4"/>
    <w:rsid w:val="5F927999"/>
    <w:rsid w:val="60DD2497"/>
    <w:rsid w:val="62145A44"/>
    <w:rsid w:val="62A52B40"/>
    <w:rsid w:val="63E02DF6"/>
    <w:rsid w:val="646F78AA"/>
    <w:rsid w:val="65643D62"/>
    <w:rsid w:val="67A7735B"/>
    <w:rsid w:val="67AC4971"/>
    <w:rsid w:val="68556DB7"/>
    <w:rsid w:val="68916F6D"/>
    <w:rsid w:val="69E730D7"/>
    <w:rsid w:val="6B972BC2"/>
    <w:rsid w:val="6C54385C"/>
    <w:rsid w:val="6CF21078"/>
    <w:rsid w:val="6E080568"/>
    <w:rsid w:val="6EDE39E8"/>
    <w:rsid w:val="6F675358"/>
    <w:rsid w:val="6F7C589A"/>
    <w:rsid w:val="704B7174"/>
    <w:rsid w:val="7256750B"/>
    <w:rsid w:val="737547B1"/>
    <w:rsid w:val="75F55DC2"/>
    <w:rsid w:val="76124028"/>
    <w:rsid w:val="76693BE2"/>
    <w:rsid w:val="78E33F6B"/>
    <w:rsid w:val="78E9026F"/>
    <w:rsid w:val="79C83DEC"/>
    <w:rsid w:val="7A1533FD"/>
    <w:rsid w:val="7B3E3E8D"/>
    <w:rsid w:val="7C703E13"/>
    <w:rsid w:val="7D817139"/>
    <w:rsid w:val="7F524B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footer"/>
    <w:basedOn w:val="1"/>
    <w:link w:val="11"/>
    <w:qFormat/>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Hyperlink"/>
    <w:basedOn w:val="7"/>
    <w:qFormat/>
    <w:uiPriority w:val="0"/>
    <w:rPr>
      <w:color w:val="0000FF"/>
      <w:u w:val="single"/>
    </w:rPr>
  </w:style>
  <w:style w:type="paragraph" w:customStyle="1" w:styleId="9">
    <w:name w:val="Table Paragraph"/>
    <w:basedOn w:val="1"/>
    <w:qFormat/>
    <w:uiPriority w:val="1"/>
    <w:rPr>
      <w:rFonts w:ascii="宋体" w:hAnsi="宋体" w:eastAsia="宋体" w:cs="宋体"/>
    </w:rPr>
  </w:style>
  <w:style w:type="character" w:customStyle="1" w:styleId="10">
    <w:name w:val="页眉 Char"/>
    <w:basedOn w:val="7"/>
    <w:link w:val="4"/>
    <w:qFormat/>
    <w:uiPriority w:val="0"/>
    <w:rPr>
      <w:rFonts w:ascii="等线" w:hAnsi="等线" w:eastAsia="等线" w:cs="Times New Roman"/>
      <w:kern w:val="2"/>
      <w:sz w:val="18"/>
      <w:szCs w:val="18"/>
    </w:rPr>
  </w:style>
  <w:style w:type="character" w:customStyle="1" w:styleId="11">
    <w:name w:val="页脚 Char"/>
    <w:basedOn w:val="7"/>
    <w:link w:val="3"/>
    <w:qFormat/>
    <w:uiPriority w:val="0"/>
    <w:rPr>
      <w:rFonts w:ascii="等线" w:hAnsi="等线" w:eastAsia="等线" w:cs="Times New Roman"/>
      <w:kern w:val="2"/>
      <w:sz w:val="18"/>
      <w:szCs w:val="18"/>
    </w:rPr>
  </w:style>
  <w:style w:type="paragraph" w:customStyle="1" w:styleId="12">
    <w:name w:val="Default"/>
    <w:qFormat/>
    <w:uiPriority w:val="99"/>
    <w:pPr>
      <w:widowControl w:val="0"/>
      <w:autoSpaceDE w:val="0"/>
      <w:autoSpaceDN w:val="0"/>
      <w:adjustRightInd w:val="0"/>
    </w:pPr>
    <w:rPr>
      <w:rFonts w:ascii="微软雅黑" w:hAnsi="Times New Roman" w:eastAsia="微软雅黑" w:cs="微软雅黑"/>
      <w:color w:val="000000"/>
      <w:sz w:val="24"/>
      <w:szCs w:val="24"/>
      <w:lang w:val="en-US" w:eastAsia="zh-CN" w:bidi="ar-SA"/>
    </w:rPr>
  </w:style>
  <w:style w:type="paragraph" w:customStyle="1" w:styleId="13">
    <w:name w:val="0- 正文"/>
    <w:basedOn w:val="1"/>
    <w:qFormat/>
    <w:uiPriority w:val="0"/>
    <w:pPr>
      <w:spacing w:line="360" w:lineRule="auto"/>
      <w:ind w:firstLine="482"/>
    </w:pPr>
    <w:rPr>
      <w:rFonts w:ascii="Calibri" w:hAnsi="Calibri"/>
      <w:sz w:val="24"/>
    </w:rPr>
  </w:style>
  <w:style w:type="paragraph" w:styleId="14">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1045</Words>
  <Characters>1075</Characters>
  <Lines>8</Lines>
  <Paragraphs>2</Paragraphs>
  <TotalTime>0</TotalTime>
  <ScaleCrop>false</ScaleCrop>
  <LinksUpToDate>false</LinksUpToDate>
  <CharactersWithSpaces>1132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2022-02-14T02:01:00Z</dcterms:created>
  <dc:creator>hualun-zdy</dc:creator>
  <cp:lastModifiedBy>SU-ANNA</cp:lastModifiedBy>
  <dcterms:modified xsi:type="dcterms:W3CDTF">2025-04-09T01:36:07Z</dcterms:modified>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35FFB1C121764F969DE9F832DD647A53</vt:lpwstr>
  </property>
  <property fmtid="{D5CDD505-2E9C-101B-9397-08002B2CF9AE}" pid="4" name="KSOTemplateDocerSaveRecord">
    <vt:lpwstr>eyJoZGlkIjoiNWI3YzJjOWM2N2RiMGY2N2I5ODFjODBiOWQ0MTY5MTgiLCJ1c2VySWQiOiI0NDU0NTAzNzUifQ==</vt:lpwstr>
  </property>
</Properties>
</file>